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A4C921" w14:textId="494665D2" w:rsidR="004F4B34" w:rsidRPr="00D5602B" w:rsidRDefault="003D66A8" w:rsidP="00B027DD">
      <w:pPr>
        <w:rPr>
          <w:rFonts w:ascii="STIX Two Text" w:hAnsi="STIX Two Text"/>
          <w:b/>
          <w:bCs/>
          <w:sz w:val="40"/>
          <w:szCs w:val="40"/>
        </w:rPr>
      </w:pPr>
      <w:r w:rsidRPr="00D5602B">
        <w:rPr>
          <w:rFonts w:ascii="STIX Two Text" w:hAnsi="STIX Two Text"/>
          <w:b/>
          <w:bCs/>
          <w:sz w:val="40"/>
          <w:szCs w:val="40"/>
        </w:rPr>
        <w:t xml:space="preserve">Título </w:t>
      </w:r>
      <w:r w:rsidR="005C77B3" w:rsidRPr="00D5602B">
        <w:rPr>
          <w:rFonts w:ascii="STIX Two Text" w:hAnsi="STIX Two Text"/>
          <w:b/>
          <w:bCs/>
          <w:sz w:val="40"/>
          <w:szCs w:val="40"/>
        </w:rPr>
        <w:t xml:space="preserve">em </w:t>
      </w:r>
      <w:proofErr w:type="gramStart"/>
      <w:r w:rsidR="005C77B3" w:rsidRPr="00D5602B">
        <w:rPr>
          <w:rFonts w:ascii="STIX Two Text" w:hAnsi="STIX Two Text"/>
          <w:b/>
          <w:bCs/>
          <w:sz w:val="40"/>
          <w:szCs w:val="40"/>
        </w:rPr>
        <w:t>Português</w:t>
      </w:r>
      <w:proofErr w:type="gramEnd"/>
    </w:p>
    <w:p w14:paraId="72C4DFA9" w14:textId="77777777" w:rsidR="003D66A8" w:rsidRPr="00D5602B" w:rsidRDefault="003D66A8" w:rsidP="00B027DD">
      <w:pPr>
        <w:rPr>
          <w:rFonts w:ascii="STIX Two Text" w:hAnsi="STIX Two Text"/>
          <w:b/>
          <w:bCs/>
          <w:sz w:val="28"/>
          <w:szCs w:val="28"/>
        </w:rPr>
      </w:pPr>
      <w:r w:rsidRPr="00D5602B">
        <w:rPr>
          <w:rFonts w:ascii="STIX Two Text" w:hAnsi="STIX Two Text"/>
          <w:b/>
          <w:bCs/>
          <w:sz w:val="28"/>
          <w:szCs w:val="28"/>
        </w:rPr>
        <w:t>Article Title</w:t>
      </w:r>
    </w:p>
    <w:p w14:paraId="05C54D16" w14:textId="77777777" w:rsidR="003D66A8" w:rsidRPr="00D5602B" w:rsidRDefault="003D66A8" w:rsidP="00B027DD">
      <w:pPr>
        <w:rPr>
          <w:rFonts w:ascii="STIX Two Text" w:hAnsi="STIX Two Text"/>
          <w:b/>
          <w:bCs/>
          <w:sz w:val="28"/>
          <w:szCs w:val="28"/>
        </w:rPr>
      </w:pPr>
    </w:p>
    <w:p w14:paraId="72ECF7E3" w14:textId="0D9BEA45" w:rsidR="00FD11B5" w:rsidRPr="00873943" w:rsidRDefault="00FD11B5" w:rsidP="00FD11B5">
      <w:pPr>
        <w:rPr>
          <w:rFonts w:ascii="STIX Two Text" w:hAnsi="STIX Two Text"/>
          <w:vertAlign w:val="superscript"/>
        </w:rPr>
      </w:pPr>
      <w:r w:rsidRPr="00B0246B">
        <w:rPr>
          <w:rFonts w:ascii="STIX Two Text" w:hAnsi="STIX Two Text"/>
        </w:rPr>
        <w:t>Primeiro Autor</w:t>
      </w:r>
      <w:r w:rsidRPr="00B0246B">
        <w:rPr>
          <w:rFonts w:ascii="STIX Two Text" w:hAnsi="STIX Two Text"/>
          <w:vertAlign w:val="superscript"/>
        </w:rPr>
        <w:t>1</w:t>
      </w:r>
      <w:r w:rsidR="00B0246B">
        <w:rPr>
          <w:rFonts w:ascii="STIX Two Text" w:hAnsi="STIX Two Text"/>
          <w:vertAlign w:val="superscript"/>
        </w:rPr>
        <w:t>,†</w:t>
      </w:r>
      <w:r w:rsidRPr="00B0246B">
        <w:rPr>
          <w:rFonts w:ascii="STIX Two Text" w:hAnsi="STIX Two Text"/>
        </w:rPr>
        <w:t>, Segundo Autor</w:t>
      </w:r>
      <w:r w:rsidRPr="00B0246B">
        <w:rPr>
          <w:rFonts w:ascii="STIX Two Text" w:hAnsi="STIX Two Text"/>
          <w:vertAlign w:val="superscript"/>
        </w:rPr>
        <w:t>2</w:t>
      </w:r>
      <w:r w:rsidRPr="00B0246B">
        <w:rPr>
          <w:rFonts w:ascii="STIX Two Text" w:hAnsi="STIX Two Text"/>
        </w:rPr>
        <w:t>, Terceiro Autor</w:t>
      </w:r>
      <w:r w:rsidRPr="00B0246B">
        <w:rPr>
          <w:rFonts w:ascii="STIX Two Text" w:hAnsi="STIX Two Text"/>
          <w:vertAlign w:val="superscript"/>
        </w:rPr>
        <w:t>2</w:t>
      </w:r>
      <w:r w:rsidRPr="00B0246B">
        <w:rPr>
          <w:rFonts w:ascii="STIX Two Text" w:hAnsi="STIX Two Text"/>
        </w:rPr>
        <w:t>, Quarto Autor</w:t>
      </w:r>
      <w:r w:rsidRPr="00B0246B">
        <w:rPr>
          <w:rFonts w:ascii="STIX Two Text" w:hAnsi="STIX Two Text"/>
          <w:vertAlign w:val="superscript"/>
        </w:rPr>
        <w:t>3</w:t>
      </w:r>
    </w:p>
    <w:p w14:paraId="07EEAAFE" w14:textId="77777777" w:rsidR="00FD11B5" w:rsidRPr="00B0246B" w:rsidRDefault="00FD11B5" w:rsidP="00FD11B5">
      <w:pPr>
        <w:rPr>
          <w:rFonts w:ascii="STIX Two Text" w:hAnsi="STIX Two Text"/>
        </w:rPr>
      </w:pPr>
    </w:p>
    <w:p w14:paraId="6A22788F" w14:textId="1E36556B" w:rsidR="00FD11B5" w:rsidRPr="00B0246B" w:rsidRDefault="00FD11B5" w:rsidP="00FD11B5">
      <w:pPr>
        <w:rPr>
          <w:rFonts w:ascii="STIX Two Text" w:hAnsi="STIX Two Text"/>
          <w:i/>
          <w:iCs/>
          <w:sz w:val="20"/>
          <w:szCs w:val="20"/>
        </w:rPr>
      </w:pPr>
      <w:r w:rsidRPr="00B0246B">
        <w:rPr>
          <w:rFonts w:ascii="STIX Two Text" w:hAnsi="STIX Two Text"/>
          <w:i/>
          <w:iCs/>
          <w:sz w:val="20"/>
          <w:szCs w:val="20"/>
          <w:vertAlign w:val="superscript"/>
        </w:rPr>
        <w:t>1</w:t>
      </w:r>
      <w:r w:rsidRPr="00B0246B">
        <w:rPr>
          <w:rFonts w:ascii="STIX Two Text" w:hAnsi="STIX Two Text"/>
          <w:i/>
          <w:iCs/>
          <w:sz w:val="20"/>
          <w:szCs w:val="20"/>
        </w:rPr>
        <w:t>Escola de Química e Alimentos, Universidade Federal do Rio Grande, Santo Antônio da Patrulha, Bra</w:t>
      </w:r>
      <w:r w:rsidR="00AB722E">
        <w:rPr>
          <w:rFonts w:ascii="STIX Two Text" w:hAnsi="STIX Two Text"/>
          <w:i/>
          <w:iCs/>
          <w:sz w:val="20"/>
          <w:szCs w:val="20"/>
        </w:rPr>
        <w:t>s</w:t>
      </w:r>
      <w:r w:rsidRPr="00B0246B">
        <w:rPr>
          <w:rFonts w:ascii="STIX Two Text" w:hAnsi="STIX Two Text"/>
          <w:i/>
          <w:iCs/>
          <w:sz w:val="20"/>
          <w:szCs w:val="20"/>
        </w:rPr>
        <w:t>il</w:t>
      </w:r>
    </w:p>
    <w:p w14:paraId="4777FF2F" w14:textId="78FEAF73" w:rsidR="00FD11B5" w:rsidRPr="00B0246B" w:rsidRDefault="00FD11B5" w:rsidP="00FD11B5">
      <w:pPr>
        <w:rPr>
          <w:rFonts w:ascii="STIX Two Text" w:hAnsi="STIX Two Text"/>
          <w:i/>
          <w:iCs/>
          <w:sz w:val="20"/>
          <w:szCs w:val="20"/>
        </w:rPr>
      </w:pPr>
      <w:r w:rsidRPr="00B0246B">
        <w:rPr>
          <w:rFonts w:ascii="STIX Two Text" w:hAnsi="STIX Two Text"/>
          <w:i/>
          <w:iCs/>
          <w:sz w:val="20"/>
          <w:szCs w:val="20"/>
          <w:vertAlign w:val="superscript"/>
        </w:rPr>
        <w:t>2</w:t>
      </w:r>
      <w:r w:rsidRPr="00B0246B">
        <w:rPr>
          <w:rFonts w:ascii="STIX Two Text" w:hAnsi="STIX Two Text"/>
          <w:i/>
          <w:iCs/>
          <w:sz w:val="20"/>
          <w:szCs w:val="20"/>
        </w:rPr>
        <w:t>Instituto Politécnico, Universidade do Estado do Rio de Janeiro, Nova Friburgo, Bra</w:t>
      </w:r>
      <w:r w:rsidR="00AB722E">
        <w:rPr>
          <w:rFonts w:ascii="STIX Two Text" w:hAnsi="STIX Two Text"/>
          <w:i/>
          <w:iCs/>
          <w:sz w:val="20"/>
          <w:szCs w:val="20"/>
        </w:rPr>
        <w:t>s</w:t>
      </w:r>
      <w:r w:rsidRPr="00B0246B">
        <w:rPr>
          <w:rFonts w:ascii="STIX Two Text" w:hAnsi="STIX Two Text"/>
          <w:i/>
          <w:iCs/>
          <w:sz w:val="20"/>
          <w:szCs w:val="20"/>
        </w:rPr>
        <w:t>il</w:t>
      </w:r>
    </w:p>
    <w:p w14:paraId="618583DE" w14:textId="085F98DA" w:rsidR="00FD11B5" w:rsidRPr="00B0246B" w:rsidRDefault="00FD11B5" w:rsidP="00FD11B5">
      <w:pPr>
        <w:rPr>
          <w:rFonts w:ascii="STIX Two Text" w:hAnsi="STIX Two Text"/>
          <w:i/>
          <w:iCs/>
          <w:sz w:val="20"/>
          <w:szCs w:val="20"/>
        </w:rPr>
      </w:pPr>
      <w:r w:rsidRPr="00B0246B">
        <w:rPr>
          <w:rFonts w:ascii="Calibri" w:hAnsi="Calibri" w:cs="Calibri"/>
          <w:i/>
          <w:iCs/>
          <w:sz w:val="20"/>
          <w:szCs w:val="20"/>
          <w:lang w:val="en-US"/>
        </w:rPr>
        <w:t>﻿</w:t>
      </w:r>
      <w:r w:rsidRPr="00B0246B">
        <w:rPr>
          <w:rFonts w:ascii="STIX Two Text" w:hAnsi="STIX Two Text" w:cs="Calibri Light"/>
          <w:i/>
          <w:iCs/>
          <w:sz w:val="20"/>
          <w:szCs w:val="20"/>
          <w:vertAlign w:val="superscript"/>
        </w:rPr>
        <w:t>3</w:t>
      </w:r>
      <w:r w:rsidRPr="00B0246B">
        <w:rPr>
          <w:rFonts w:ascii="STIX Two Text" w:hAnsi="STIX Two Text"/>
          <w:i/>
          <w:iCs/>
          <w:sz w:val="20"/>
          <w:szCs w:val="20"/>
        </w:rPr>
        <w:t>Universidade Estadual de Santa Cruz, Ilhéus, Bra</w:t>
      </w:r>
      <w:r w:rsidR="00AB722E">
        <w:rPr>
          <w:rFonts w:ascii="STIX Two Text" w:hAnsi="STIX Two Text"/>
          <w:i/>
          <w:iCs/>
          <w:sz w:val="20"/>
          <w:szCs w:val="20"/>
        </w:rPr>
        <w:t>s</w:t>
      </w:r>
      <w:r w:rsidRPr="00B0246B">
        <w:rPr>
          <w:rFonts w:ascii="STIX Two Text" w:hAnsi="STIX Two Text"/>
          <w:i/>
          <w:iCs/>
          <w:sz w:val="20"/>
          <w:szCs w:val="20"/>
        </w:rPr>
        <w:t>il</w:t>
      </w:r>
    </w:p>
    <w:p w14:paraId="33BFAF81" w14:textId="6C6CC784" w:rsidR="003D66A8" w:rsidRPr="00B0246B" w:rsidRDefault="00B0246B" w:rsidP="00B027DD">
      <w:pPr>
        <w:rPr>
          <w:rFonts w:ascii="STIX Two Text" w:hAnsi="STIX Two Text"/>
          <w:sz w:val="20"/>
          <w:szCs w:val="20"/>
        </w:rPr>
      </w:pPr>
      <w:r>
        <w:rPr>
          <w:rFonts w:ascii="STIX Two Text" w:hAnsi="STIX Two Text"/>
          <w:vertAlign w:val="superscript"/>
        </w:rPr>
        <w:t>†</w:t>
      </w:r>
      <w:r w:rsidR="003D66A8" w:rsidRPr="00B0246B">
        <w:rPr>
          <w:rFonts w:ascii="STIX Two Text" w:hAnsi="STIX Two Text"/>
          <w:b/>
          <w:bCs/>
          <w:sz w:val="20"/>
          <w:szCs w:val="20"/>
        </w:rPr>
        <w:t xml:space="preserve">Autor correspondente: </w:t>
      </w:r>
      <w:hyperlink r:id="rId8" w:history="1">
        <w:r w:rsidR="00764B05" w:rsidRPr="00B517CC">
          <w:rPr>
            <w:rStyle w:val="Hyperlink"/>
            <w:rFonts w:ascii="STIX Two Text" w:hAnsi="STIX Two Text"/>
            <w:sz w:val="20"/>
            <w:szCs w:val="20"/>
          </w:rPr>
          <w:t>username@domain.com</w:t>
        </w:r>
      </w:hyperlink>
    </w:p>
    <w:p w14:paraId="5BBCC838" w14:textId="77777777" w:rsidR="003D66A8" w:rsidRPr="00B0246B" w:rsidRDefault="003D66A8" w:rsidP="00B027DD">
      <w:pPr>
        <w:rPr>
          <w:rFonts w:ascii="STIX Two Text" w:hAnsi="STIX Two Text"/>
          <w:sz w:val="20"/>
          <w:szCs w:val="20"/>
        </w:rPr>
      </w:pPr>
    </w:p>
    <w:p w14:paraId="7459FCCF" w14:textId="77777777" w:rsidR="003D66A8" w:rsidRPr="00B0246B" w:rsidRDefault="003D66A8" w:rsidP="00B027DD">
      <w:pPr>
        <w:rPr>
          <w:rFonts w:ascii="STIX Two Text" w:hAnsi="STIX Two Text"/>
          <w:b/>
          <w:bCs/>
          <w:sz w:val="20"/>
          <w:szCs w:val="20"/>
        </w:rPr>
      </w:pPr>
      <w:r w:rsidRPr="00B0246B">
        <w:rPr>
          <w:rFonts w:ascii="STIX Two Text" w:hAnsi="STIX Two Text"/>
          <w:b/>
          <w:bCs/>
          <w:sz w:val="20"/>
          <w:szCs w:val="20"/>
        </w:rPr>
        <w:t>Resumo</w:t>
      </w:r>
    </w:p>
    <w:p w14:paraId="3B4483B1" w14:textId="77777777" w:rsidR="003D66A8" w:rsidRPr="00B0246B" w:rsidRDefault="003D66A8" w:rsidP="00B027DD">
      <w:pPr>
        <w:rPr>
          <w:rFonts w:ascii="STIX Two Text" w:hAnsi="STIX Two Text"/>
          <w:b/>
          <w:bCs/>
          <w:sz w:val="20"/>
          <w:szCs w:val="20"/>
        </w:rPr>
      </w:pPr>
    </w:p>
    <w:p w14:paraId="4E7CE5C2" w14:textId="404001A3" w:rsidR="003D66A8" w:rsidRDefault="00F320CE" w:rsidP="00B027DD">
      <w:pPr>
        <w:jc w:val="both"/>
        <w:rPr>
          <w:rFonts w:ascii="STIX Two Text" w:hAnsi="STIX Two Text"/>
          <w:sz w:val="20"/>
          <w:szCs w:val="20"/>
        </w:rPr>
      </w:pPr>
      <w:r w:rsidRPr="00B0246B">
        <w:rPr>
          <w:rFonts w:ascii="STIX Two Text" w:hAnsi="STIX Two Text"/>
          <w:sz w:val="20"/>
          <w:szCs w:val="20"/>
        </w:rPr>
        <w:t xml:space="preserve">Este documento fornece </w:t>
      </w:r>
      <w:r w:rsidR="00217068">
        <w:rPr>
          <w:rFonts w:ascii="STIX Two Text" w:hAnsi="STIX Two Text"/>
          <w:sz w:val="20"/>
          <w:szCs w:val="20"/>
        </w:rPr>
        <w:t xml:space="preserve">as linhas gerais </w:t>
      </w:r>
      <w:r w:rsidRPr="00B0246B">
        <w:rPr>
          <w:rFonts w:ascii="STIX Two Text" w:hAnsi="STIX Two Text"/>
          <w:sz w:val="20"/>
          <w:szCs w:val="20"/>
        </w:rPr>
        <w:t xml:space="preserve">para preparação de </w:t>
      </w:r>
      <w:r w:rsidR="00217068">
        <w:rPr>
          <w:rFonts w:ascii="STIX Two Text" w:hAnsi="STIX Two Text"/>
          <w:sz w:val="20"/>
          <w:szCs w:val="20"/>
        </w:rPr>
        <w:t>trabalhos a serem submetidos à Vetor – Revista de Engenharia e Ciências Exatas</w:t>
      </w:r>
      <w:r w:rsidRPr="00B0246B">
        <w:rPr>
          <w:rFonts w:ascii="STIX Two Text" w:hAnsi="STIX Two Text"/>
          <w:sz w:val="20"/>
          <w:szCs w:val="20"/>
        </w:rPr>
        <w:t xml:space="preserve">. Use este documento como </w:t>
      </w:r>
      <w:r w:rsidR="00217068" w:rsidRPr="00D5602B">
        <w:rPr>
          <w:rFonts w:ascii="STIX Two Text" w:hAnsi="STIX Two Text"/>
          <w:i/>
          <w:iCs/>
          <w:sz w:val="20"/>
          <w:szCs w:val="20"/>
        </w:rPr>
        <w:t>template</w:t>
      </w:r>
      <w:r w:rsidRPr="00B0246B">
        <w:rPr>
          <w:rFonts w:ascii="STIX Two Text" w:hAnsi="STIX Two Text"/>
          <w:sz w:val="20"/>
          <w:szCs w:val="20"/>
        </w:rPr>
        <w:t xml:space="preserve"> </w:t>
      </w:r>
      <w:r w:rsidR="001E2693">
        <w:rPr>
          <w:rFonts w:ascii="STIX Two Text" w:hAnsi="STIX Two Text"/>
          <w:sz w:val="20"/>
          <w:szCs w:val="20"/>
        </w:rPr>
        <w:t>caso você opte pelo</w:t>
      </w:r>
      <w:r w:rsidRPr="00B0246B">
        <w:rPr>
          <w:rFonts w:ascii="STIX Two Text" w:hAnsi="STIX Two Text"/>
          <w:sz w:val="20"/>
          <w:szCs w:val="20"/>
        </w:rPr>
        <w:t xml:space="preserve"> Microsoft Word. Por favor, siga o formato definido neste </w:t>
      </w:r>
      <w:r w:rsidR="00217068" w:rsidRPr="00D5602B">
        <w:rPr>
          <w:rFonts w:ascii="STIX Two Text" w:hAnsi="STIX Two Text"/>
          <w:i/>
          <w:iCs/>
          <w:sz w:val="20"/>
          <w:szCs w:val="20"/>
        </w:rPr>
        <w:t>template</w:t>
      </w:r>
      <w:r w:rsidRPr="00B0246B">
        <w:rPr>
          <w:rFonts w:ascii="STIX Two Text" w:hAnsi="STIX Two Text"/>
          <w:sz w:val="20"/>
          <w:szCs w:val="20"/>
        </w:rPr>
        <w:t xml:space="preserve">, cujos detalhes são </w:t>
      </w:r>
      <w:r w:rsidR="00217068">
        <w:rPr>
          <w:rFonts w:ascii="STIX Two Text" w:hAnsi="STIX Two Text"/>
          <w:sz w:val="20"/>
          <w:szCs w:val="20"/>
        </w:rPr>
        <w:t>apresentados nas seções a seguir</w:t>
      </w:r>
      <w:r w:rsidRPr="00B0246B">
        <w:rPr>
          <w:rFonts w:ascii="STIX Two Text" w:hAnsi="STIX Two Text"/>
          <w:sz w:val="20"/>
          <w:szCs w:val="20"/>
        </w:rPr>
        <w:t xml:space="preserve">. Os artigos </w:t>
      </w:r>
      <w:r w:rsidR="00217068">
        <w:rPr>
          <w:rFonts w:ascii="STIX Two Text" w:hAnsi="STIX Two Text"/>
          <w:sz w:val="20"/>
          <w:szCs w:val="20"/>
        </w:rPr>
        <w:t>devem</w:t>
      </w:r>
      <w:r w:rsidRPr="00B0246B">
        <w:rPr>
          <w:rFonts w:ascii="STIX Two Text" w:hAnsi="STIX Two Text"/>
          <w:sz w:val="20"/>
          <w:szCs w:val="20"/>
        </w:rPr>
        <w:t xml:space="preserve"> ser escritos em </w:t>
      </w:r>
      <w:proofErr w:type="gramStart"/>
      <w:r w:rsidR="00217068">
        <w:rPr>
          <w:rFonts w:ascii="STIX Two Text" w:hAnsi="STIX Two Text"/>
          <w:sz w:val="20"/>
          <w:szCs w:val="20"/>
        </w:rPr>
        <w:t>I</w:t>
      </w:r>
      <w:r w:rsidRPr="00B0246B">
        <w:rPr>
          <w:rFonts w:ascii="STIX Two Text" w:hAnsi="STIX Two Text"/>
          <w:sz w:val="20"/>
          <w:szCs w:val="20"/>
        </w:rPr>
        <w:t>nglês</w:t>
      </w:r>
      <w:proofErr w:type="gramEnd"/>
      <w:r w:rsidRPr="00B0246B">
        <w:rPr>
          <w:rFonts w:ascii="STIX Two Text" w:hAnsi="STIX Two Text"/>
          <w:sz w:val="20"/>
          <w:szCs w:val="20"/>
        </w:rPr>
        <w:t xml:space="preserve"> ou em </w:t>
      </w:r>
      <w:r w:rsidR="00217068">
        <w:rPr>
          <w:rFonts w:ascii="STIX Two Text" w:hAnsi="STIX Two Text"/>
          <w:sz w:val="20"/>
          <w:szCs w:val="20"/>
        </w:rPr>
        <w:t>P</w:t>
      </w:r>
      <w:r w:rsidRPr="00B0246B">
        <w:rPr>
          <w:rFonts w:ascii="STIX Two Text" w:hAnsi="STIX Two Text"/>
          <w:sz w:val="20"/>
          <w:szCs w:val="20"/>
        </w:rPr>
        <w:t xml:space="preserve">ortuguês, sempre utilizando uma única coluna. Os nomes dos autores devem ser separados por vírgulas, com </w:t>
      </w:r>
      <w:r w:rsidR="00217068">
        <w:rPr>
          <w:rFonts w:ascii="STIX Two Text" w:hAnsi="STIX Two Text"/>
          <w:sz w:val="20"/>
          <w:szCs w:val="20"/>
        </w:rPr>
        <w:t>índices</w:t>
      </w:r>
      <w:r w:rsidRPr="00B0246B">
        <w:rPr>
          <w:rFonts w:ascii="STIX Two Text" w:hAnsi="STIX Two Text"/>
          <w:sz w:val="20"/>
          <w:szCs w:val="20"/>
        </w:rPr>
        <w:t xml:space="preserve"> numéricos que identifiquem as respectivas </w:t>
      </w:r>
      <w:r w:rsidR="00217068">
        <w:rPr>
          <w:rFonts w:ascii="STIX Two Text" w:hAnsi="STIX Two Text"/>
          <w:sz w:val="20"/>
          <w:szCs w:val="20"/>
        </w:rPr>
        <w:t>afiliações</w:t>
      </w:r>
      <w:r w:rsidRPr="00B0246B">
        <w:rPr>
          <w:rFonts w:ascii="STIX Two Text" w:hAnsi="STIX Two Text"/>
          <w:sz w:val="20"/>
          <w:szCs w:val="20"/>
        </w:rPr>
        <w:t xml:space="preserve">. O autor correspondente deve ser identificado </w:t>
      </w:r>
      <w:r w:rsidR="00217068">
        <w:rPr>
          <w:rFonts w:ascii="STIX Two Text" w:hAnsi="STIX Two Text"/>
          <w:sz w:val="20"/>
          <w:szCs w:val="20"/>
        </w:rPr>
        <w:t>com um símbolo</w:t>
      </w:r>
      <w:r w:rsidRPr="00B0246B">
        <w:rPr>
          <w:rFonts w:ascii="STIX Two Text" w:hAnsi="STIX Two Text"/>
          <w:sz w:val="20"/>
          <w:szCs w:val="20"/>
        </w:rPr>
        <w:t xml:space="preserve"> sobrescrito</w:t>
      </w:r>
      <w:r w:rsidR="00217068">
        <w:rPr>
          <w:rFonts w:ascii="STIX Two Text" w:hAnsi="STIX Two Text"/>
          <w:sz w:val="20"/>
          <w:szCs w:val="20"/>
        </w:rPr>
        <w:t>, conforme o exemplo</w:t>
      </w:r>
      <w:r w:rsidRPr="00B0246B">
        <w:rPr>
          <w:rFonts w:ascii="STIX Two Text" w:hAnsi="STIX Two Text"/>
          <w:sz w:val="20"/>
          <w:szCs w:val="20"/>
        </w:rPr>
        <w:t xml:space="preserve">. </w:t>
      </w:r>
      <w:r w:rsidR="00E8583A">
        <w:rPr>
          <w:rFonts w:ascii="STIX Two Text" w:hAnsi="STIX Two Text"/>
          <w:sz w:val="20"/>
          <w:szCs w:val="20"/>
        </w:rPr>
        <w:t>O resumo deve conter, no máximo, 250 palavras</w:t>
      </w:r>
      <w:r w:rsidRPr="00B0246B">
        <w:rPr>
          <w:rFonts w:ascii="STIX Two Text" w:hAnsi="STIX Two Text"/>
          <w:sz w:val="20"/>
          <w:szCs w:val="20"/>
        </w:rPr>
        <w:t xml:space="preserve">. Evite citar referências no resumo e, </w:t>
      </w:r>
      <w:r w:rsidR="00E8583A">
        <w:rPr>
          <w:rFonts w:ascii="STIX Two Text" w:hAnsi="STIX Two Text"/>
          <w:sz w:val="20"/>
          <w:szCs w:val="20"/>
        </w:rPr>
        <w:t>caso estritamente necessário</w:t>
      </w:r>
      <w:r w:rsidRPr="00B0246B">
        <w:rPr>
          <w:rFonts w:ascii="STIX Two Text" w:hAnsi="STIX Two Text"/>
          <w:sz w:val="20"/>
          <w:szCs w:val="20"/>
        </w:rPr>
        <w:t xml:space="preserve">, insira referências </w:t>
      </w:r>
      <w:r w:rsidR="00E8583A">
        <w:rPr>
          <w:rFonts w:ascii="STIX Two Text" w:hAnsi="STIX Two Text"/>
          <w:sz w:val="20"/>
          <w:szCs w:val="20"/>
        </w:rPr>
        <w:t>abreviadas</w:t>
      </w:r>
      <w:r w:rsidRPr="00B0246B">
        <w:rPr>
          <w:rFonts w:ascii="STIX Two Text" w:hAnsi="STIX Two Text"/>
          <w:sz w:val="20"/>
          <w:szCs w:val="20"/>
        </w:rPr>
        <w:t xml:space="preserve">. </w:t>
      </w:r>
      <w:r w:rsidR="00E8583A">
        <w:rPr>
          <w:rFonts w:ascii="STIX Two Text" w:hAnsi="STIX Two Text"/>
          <w:sz w:val="20"/>
          <w:szCs w:val="20"/>
        </w:rPr>
        <w:t>Forneça um</w:t>
      </w:r>
      <w:r w:rsidRPr="00B0246B">
        <w:rPr>
          <w:rFonts w:ascii="STIX Two Text" w:hAnsi="STIX Two Text"/>
          <w:sz w:val="20"/>
          <w:szCs w:val="20"/>
        </w:rPr>
        <w:t xml:space="preserve"> máximo </w:t>
      </w:r>
      <w:r w:rsidR="00E8583A">
        <w:rPr>
          <w:rFonts w:ascii="STIX Two Text" w:hAnsi="STIX Two Text"/>
          <w:sz w:val="20"/>
          <w:szCs w:val="20"/>
        </w:rPr>
        <w:t xml:space="preserve">de </w:t>
      </w:r>
      <w:r w:rsidRPr="00B0246B">
        <w:rPr>
          <w:rFonts w:ascii="STIX Two Text" w:hAnsi="STIX Two Text"/>
          <w:sz w:val="20"/>
          <w:szCs w:val="20"/>
        </w:rPr>
        <w:t>cinco palavras-chave. A primeira letra de cada palavra deve ser maiúscula no título e nas palavras-chave.</w:t>
      </w:r>
      <w:r w:rsidR="00A075C9">
        <w:rPr>
          <w:rFonts w:ascii="STIX Two Text" w:hAnsi="STIX Two Text"/>
          <w:sz w:val="20"/>
          <w:szCs w:val="20"/>
        </w:rPr>
        <w:t xml:space="preserve"> As palavras-chave devem estar separadas por um símbolo, conforme o exemplo a seguir.</w:t>
      </w:r>
    </w:p>
    <w:p w14:paraId="35D4FD96" w14:textId="47112128" w:rsidR="00873943" w:rsidRDefault="00873943" w:rsidP="00B027DD">
      <w:pPr>
        <w:jc w:val="both"/>
        <w:rPr>
          <w:rFonts w:ascii="STIX Two Text" w:hAnsi="STIX Two Text"/>
          <w:sz w:val="20"/>
          <w:szCs w:val="20"/>
        </w:rPr>
      </w:pPr>
    </w:p>
    <w:p w14:paraId="50A4EEB9" w14:textId="77777777" w:rsidR="00873943" w:rsidRPr="00B0246B" w:rsidRDefault="00873943" w:rsidP="00873943">
      <w:pPr>
        <w:jc w:val="both"/>
        <w:rPr>
          <w:rFonts w:ascii="STIX Two Text" w:hAnsi="STIX Two Text"/>
          <w:b/>
          <w:bCs/>
          <w:sz w:val="20"/>
          <w:szCs w:val="20"/>
        </w:rPr>
      </w:pPr>
      <w:r w:rsidRPr="00B0246B">
        <w:rPr>
          <w:rFonts w:ascii="STIX Two Text" w:hAnsi="STIX Two Text"/>
          <w:b/>
          <w:bCs/>
          <w:sz w:val="20"/>
          <w:szCs w:val="20"/>
        </w:rPr>
        <w:t>Palavras-chave</w:t>
      </w:r>
    </w:p>
    <w:p w14:paraId="62670A18" w14:textId="77777777" w:rsidR="00873943" w:rsidRPr="00B0246B" w:rsidRDefault="00873943" w:rsidP="00873943">
      <w:pPr>
        <w:jc w:val="both"/>
        <w:rPr>
          <w:rFonts w:ascii="STIX Two Text" w:hAnsi="STIX Two Text"/>
          <w:sz w:val="20"/>
          <w:szCs w:val="20"/>
        </w:rPr>
      </w:pPr>
    </w:p>
    <w:p w14:paraId="7731E82D" w14:textId="2E364DC4" w:rsidR="00873943" w:rsidRPr="00B0246B" w:rsidRDefault="00873943" w:rsidP="00B027DD">
      <w:pPr>
        <w:jc w:val="both"/>
        <w:rPr>
          <w:rFonts w:ascii="STIX Two Text" w:hAnsi="STIX Two Text"/>
          <w:sz w:val="20"/>
          <w:szCs w:val="20"/>
        </w:rPr>
      </w:pPr>
      <w:r w:rsidRPr="00B0246B">
        <w:rPr>
          <w:rFonts w:ascii="STIX Two Text" w:hAnsi="STIX Two Text"/>
          <w:sz w:val="20"/>
          <w:szCs w:val="20"/>
        </w:rPr>
        <w:t xml:space="preserve">Palavra-chave 1  </w:t>
      </w:r>
      <w:r w:rsidRPr="00B0246B">
        <w:rPr>
          <w:rFonts w:ascii="STIX Two Text" w:hAnsi="STIX Two Text"/>
          <w:sz w:val="20"/>
          <w:szCs w:val="20"/>
          <w:lang w:val="en-US"/>
        </w:rPr>
        <w:sym w:font="Symbol" w:char="F0B7"/>
      </w:r>
      <w:r w:rsidRPr="00B0246B">
        <w:rPr>
          <w:rFonts w:ascii="STIX Two Text" w:hAnsi="STIX Two Text"/>
          <w:sz w:val="20"/>
          <w:szCs w:val="20"/>
        </w:rPr>
        <w:t xml:space="preserve">  Palavra-chave 2  </w:t>
      </w:r>
      <w:r w:rsidRPr="00B0246B">
        <w:rPr>
          <w:rFonts w:ascii="STIX Two Text" w:hAnsi="STIX Two Text"/>
          <w:sz w:val="20"/>
          <w:szCs w:val="20"/>
          <w:lang w:val="en-US"/>
        </w:rPr>
        <w:sym w:font="Symbol" w:char="F0B7"/>
      </w:r>
      <w:r w:rsidRPr="00B0246B">
        <w:rPr>
          <w:rFonts w:ascii="STIX Two Text" w:hAnsi="STIX Two Text"/>
          <w:sz w:val="20"/>
          <w:szCs w:val="20"/>
        </w:rPr>
        <w:t xml:space="preserve">  Palavra-chave 3</w:t>
      </w:r>
    </w:p>
    <w:p w14:paraId="28870FC1" w14:textId="77777777" w:rsidR="00F320CE" w:rsidRPr="00B0246B" w:rsidRDefault="00F320CE" w:rsidP="00B027DD">
      <w:pPr>
        <w:jc w:val="both"/>
        <w:rPr>
          <w:rFonts w:ascii="STIX Two Text" w:hAnsi="STIX Two Text"/>
          <w:sz w:val="20"/>
          <w:szCs w:val="20"/>
        </w:rPr>
      </w:pPr>
    </w:p>
    <w:p w14:paraId="60743581" w14:textId="77777777" w:rsidR="003D66A8" w:rsidRPr="00B0246B" w:rsidRDefault="003D66A8" w:rsidP="00B027DD">
      <w:pPr>
        <w:jc w:val="both"/>
        <w:rPr>
          <w:rFonts w:ascii="STIX Two Text" w:hAnsi="STIX Two Text"/>
          <w:b/>
          <w:bCs/>
          <w:sz w:val="20"/>
          <w:szCs w:val="20"/>
          <w:lang w:val="en-US"/>
        </w:rPr>
      </w:pPr>
      <w:r w:rsidRPr="00B0246B">
        <w:rPr>
          <w:rFonts w:ascii="STIX Two Text" w:hAnsi="STIX Two Text"/>
          <w:b/>
          <w:bCs/>
          <w:sz w:val="20"/>
          <w:szCs w:val="20"/>
          <w:lang w:val="en-US"/>
        </w:rPr>
        <w:t>Abstract</w:t>
      </w:r>
    </w:p>
    <w:p w14:paraId="65358042" w14:textId="77777777" w:rsidR="003D66A8" w:rsidRPr="00B0246B" w:rsidRDefault="003D66A8" w:rsidP="00B027DD">
      <w:pPr>
        <w:jc w:val="both"/>
        <w:rPr>
          <w:rFonts w:ascii="STIX Two Text" w:hAnsi="STIX Two Text"/>
          <w:sz w:val="20"/>
          <w:szCs w:val="20"/>
          <w:lang w:val="en-US"/>
        </w:rPr>
      </w:pPr>
    </w:p>
    <w:p w14:paraId="323B12F6" w14:textId="288B9679" w:rsidR="00336530" w:rsidRDefault="00937371" w:rsidP="00B027DD">
      <w:pPr>
        <w:jc w:val="both"/>
        <w:rPr>
          <w:rFonts w:ascii="STIX Two Text" w:hAnsi="STIX Two Text"/>
          <w:sz w:val="20"/>
          <w:szCs w:val="20"/>
          <w:lang w:val="en-US"/>
        </w:rPr>
      </w:pPr>
      <w:r w:rsidRPr="00B0246B">
        <w:rPr>
          <w:rFonts w:ascii="STIX Two Text" w:hAnsi="STIX Two Text"/>
          <w:sz w:val="20"/>
          <w:szCs w:val="20"/>
          <w:lang w:val="en-US"/>
        </w:rPr>
        <w:t xml:space="preserve">This document-template give you guidelines for preparing papers for </w:t>
      </w:r>
      <w:r w:rsidR="007E7E63">
        <w:rPr>
          <w:rFonts w:ascii="STIX Two Text" w:hAnsi="STIX Two Text"/>
          <w:sz w:val="20"/>
          <w:szCs w:val="20"/>
          <w:lang w:val="en-US"/>
        </w:rPr>
        <w:t>Vetor</w:t>
      </w:r>
      <w:r w:rsidRPr="00B0246B">
        <w:rPr>
          <w:rFonts w:ascii="STIX Two Text" w:hAnsi="STIX Two Text"/>
          <w:sz w:val="20"/>
          <w:szCs w:val="20"/>
          <w:lang w:val="en-US"/>
        </w:rPr>
        <w:t xml:space="preserve">. Use this document as a template if you are using Microsoft Word. Please follow the format defined in this template, whose details are described below. Articles can be written in English or in Portuguese, always using a single column. Authors' names should be separated by commas, with numeric superscripts identifying the respective institutions. The corresponding author must be identified by a superscript </w:t>
      </w:r>
      <w:r w:rsidR="00C3166D">
        <w:rPr>
          <w:rFonts w:ascii="STIX Two Text" w:hAnsi="STIX Two Text"/>
          <w:sz w:val="20"/>
          <w:szCs w:val="20"/>
          <w:lang w:val="en-US"/>
        </w:rPr>
        <w:t>symbol, following this example</w:t>
      </w:r>
      <w:r w:rsidRPr="00B0246B">
        <w:rPr>
          <w:rFonts w:ascii="STIX Two Text" w:hAnsi="STIX Two Text"/>
          <w:sz w:val="20"/>
          <w:szCs w:val="20"/>
          <w:lang w:val="en-US"/>
        </w:rPr>
        <w:t xml:space="preserve">. Type up to </w:t>
      </w:r>
      <w:r w:rsidR="00C3166D">
        <w:rPr>
          <w:rFonts w:ascii="STIX Two Text" w:hAnsi="STIX Two Text"/>
          <w:sz w:val="20"/>
          <w:szCs w:val="20"/>
          <w:lang w:val="en-US"/>
        </w:rPr>
        <w:t>250</w:t>
      </w:r>
      <w:r w:rsidRPr="00B0246B">
        <w:rPr>
          <w:rFonts w:ascii="STIX Two Text" w:hAnsi="STIX Two Text"/>
          <w:sz w:val="20"/>
          <w:szCs w:val="20"/>
          <w:lang w:val="en-US"/>
        </w:rPr>
        <w:t xml:space="preserve"> words in the abstract. Avoid citing references in the abstract and, if it is essential, insert short references. Enter a maximum of five keywords. The first letter of every word must be capitalized in title and keywords.</w:t>
      </w:r>
      <w:r w:rsidR="00C3166D">
        <w:rPr>
          <w:rFonts w:ascii="STIX Two Text" w:hAnsi="STIX Two Text"/>
          <w:sz w:val="20"/>
          <w:szCs w:val="20"/>
          <w:lang w:val="en-US"/>
        </w:rPr>
        <w:t xml:space="preserve"> The keywords must be separated by a symbol, as follows.</w:t>
      </w:r>
    </w:p>
    <w:p w14:paraId="33507E35" w14:textId="3206766B" w:rsidR="00873943" w:rsidRDefault="00873943" w:rsidP="00B027DD">
      <w:pPr>
        <w:jc w:val="both"/>
        <w:rPr>
          <w:rFonts w:ascii="STIX Two Text" w:hAnsi="STIX Two Text"/>
          <w:sz w:val="20"/>
          <w:szCs w:val="20"/>
          <w:lang w:val="en-US"/>
        </w:rPr>
      </w:pPr>
    </w:p>
    <w:p w14:paraId="5517EFA4" w14:textId="4B93CB93" w:rsidR="00873943" w:rsidRPr="00B0246B" w:rsidRDefault="00873943" w:rsidP="00873943">
      <w:pPr>
        <w:jc w:val="both"/>
        <w:rPr>
          <w:rFonts w:ascii="STIX Two Text" w:hAnsi="STIX Two Text"/>
          <w:b/>
          <w:bCs/>
          <w:sz w:val="20"/>
          <w:szCs w:val="20"/>
        </w:rPr>
      </w:pPr>
      <w:r>
        <w:rPr>
          <w:rFonts w:ascii="STIX Two Text" w:hAnsi="STIX Two Text"/>
          <w:b/>
          <w:bCs/>
          <w:sz w:val="20"/>
          <w:szCs w:val="20"/>
        </w:rPr>
        <w:t>Keywords</w:t>
      </w:r>
    </w:p>
    <w:p w14:paraId="125148E3" w14:textId="77777777" w:rsidR="00873943" w:rsidRPr="00B0246B" w:rsidRDefault="00873943" w:rsidP="00873943">
      <w:pPr>
        <w:jc w:val="both"/>
        <w:rPr>
          <w:rFonts w:ascii="STIX Two Text" w:hAnsi="STIX Two Text"/>
          <w:sz w:val="20"/>
          <w:szCs w:val="20"/>
        </w:rPr>
      </w:pPr>
    </w:p>
    <w:p w14:paraId="3CF9C56E" w14:textId="65326378" w:rsidR="00873943" w:rsidRPr="00873943" w:rsidRDefault="00873943" w:rsidP="00B027DD">
      <w:pPr>
        <w:jc w:val="both"/>
        <w:rPr>
          <w:rFonts w:ascii="STIX Two Text" w:hAnsi="STIX Two Text"/>
          <w:sz w:val="20"/>
          <w:szCs w:val="20"/>
        </w:rPr>
      </w:pPr>
      <w:r>
        <w:rPr>
          <w:rFonts w:ascii="STIX Two Text" w:hAnsi="STIX Two Text"/>
          <w:sz w:val="20"/>
          <w:szCs w:val="20"/>
        </w:rPr>
        <w:t>Keyword</w:t>
      </w:r>
      <w:r w:rsidRPr="00B0246B">
        <w:rPr>
          <w:rFonts w:ascii="STIX Two Text" w:hAnsi="STIX Two Text"/>
          <w:sz w:val="20"/>
          <w:szCs w:val="20"/>
        </w:rPr>
        <w:t xml:space="preserve"> 1  </w:t>
      </w:r>
      <w:r w:rsidRPr="00B0246B">
        <w:rPr>
          <w:rFonts w:ascii="STIX Two Text" w:hAnsi="STIX Two Text"/>
          <w:sz w:val="20"/>
          <w:szCs w:val="20"/>
          <w:lang w:val="en-US"/>
        </w:rPr>
        <w:sym w:font="Symbol" w:char="F0B7"/>
      </w:r>
      <w:r w:rsidRPr="00B0246B">
        <w:rPr>
          <w:rFonts w:ascii="STIX Two Text" w:hAnsi="STIX Two Text"/>
          <w:sz w:val="20"/>
          <w:szCs w:val="20"/>
        </w:rPr>
        <w:t xml:space="preserve">  </w:t>
      </w:r>
      <w:r>
        <w:rPr>
          <w:rFonts w:ascii="STIX Two Text" w:hAnsi="STIX Two Text"/>
          <w:sz w:val="20"/>
          <w:szCs w:val="20"/>
        </w:rPr>
        <w:t>Keyword</w:t>
      </w:r>
      <w:r w:rsidRPr="00B0246B">
        <w:rPr>
          <w:rFonts w:ascii="STIX Two Text" w:hAnsi="STIX Two Text"/>
          <w:sz w:val="20"/>
          <w:szCs w:val="20"/>
        </w:rPr>
        <w:t xml:space="preserve"> 2  </w:t>
      </w:r>
      <w:r w:rsidRPr="00B0246B">
        <w:rPr>
          <w:rFonts w:ascii="STIX Two Text" w:hAnsi="STIX Two Text"/>
          <w:sz w:val="20"/>
          <w:szCs w:val="20"/>
          <w:lang w:val="en-US"/>
        </w:rPr>
        <w:sym w:font="Symbol" w:char="F0B7"/>
      </w:r>
      <w:r w:rsidRPr="00B0246B">
        <w:rPr>
          <w:rFonts w:ascii="STIX Two Text" w:hAnsi="STIX Two Text"/>
          <w:sz w:val="20"/>
          <w:szCs w:val="20"/>
        </w:rPr>
        <w:t xml:space="preserve">  </w:t>
      </w:r>
      <w:r>
        <w:rPr>
          <w:rFonts w:ascii="STIX Two Text" w:hAnsi="STIX Two Text"/>
          <w:sz w:val="20"/>
          <w:szCs w:val="20"/>
        </w:rPr>
        <w:t>Keyword</w:t>
      </w:r>
      <w:r w:rsidRPr="00B0246B">
        <w:rPr>
          <w:rFonts w:ascii="STIX Two Text" w:hAnsi="STIX Two Text"/>
          <w:sz w:val="20"/>
          <w:szCs w:val="20"/>
        </w:rPr>
        <w:t xml:space="preserve"> 3</w:t>
      </w:r>
    </w:p>
    <w:p w14:paraId="1F532B54" w14:textId="77777777" w:rsidR="00336530" w:rsidRPr="00B0246B" w:rsidRDefault="00336530" w:rsidP="00B027DD">
      <w:pPr>
        <w:jc w:val="both"/>
        <w:rPr>
          <w:rFonts w:ascii="STIX Two Text" w:hAnsi="STIX Two Text"/>
          <w:sz w:val="20"/>
          <w:szCs w:val="20"/>
        </w:rPr>
      </w:pPr>
    </w:p>
    <w:p w14:paraId="54B205B0" w14:textId="77777777" w:rsidR="00336530" w:rsidRPr="00B0246B" w:rsidRDefault="00F320CE" w:rsidP="00B027DD">
      <w:pPr>
        <w:pStyle w:val="PargrafodaLista"/>
        <w:numPr>
          <w:ilvl w:val="0"/>
          <w:numId w:val="7"/>
        </w:numPr>
        <w:jc w:val="both"/>
        <w:rPr>
          <w:rFonts w:ascii="STIX Two Text" w:hAnsi="STIX Two Text" w:cs="CMU Serif Roman"/>
          <w:b/>
          <w:bCs/>
          <w:sz w:val="28"/>
          <w:szCs w:val="28"/>
          <w:lang w:val="en-US"/>
        </w:rPr>
      </w:pPr>
      <w:r w:rsidRPr="00B0246B">
        <w:rPr>
          <w:rFonts w:ascii="STIX Two Text" w:hAnsi="STIX Two Text" w:cs="CMU Serif Roman"/>
          <w:b/>
          <w:bCs/>
          <w:sz w:val="28"/>
          <w:szCs w:val="28"/>
          <w:lang w:val="en-US"/>
        </w:rPr>
        <w:t>Introdução</w:t>
      </w:r>
    </w:p>
    <w:p w14:paraId="4C91186A" w14:textId="77777777" w:rsidR="00336530" w:rsidRPr="00B0246B" w:rsidRDefault="00336530" w:rsidP="00B027DD">
      <w:pPr>
        <w:pStyle w:val="PargrafodaLista"/>
        <w:ind w:left="0"/>
        <w:jc w:val="both"/>
        <w:rPr>
          <w:rFonts w:ascii="STIX Two Text" w:hAnsi="STIX Two Text" w:cs="CMU Serif Roman"/>
          <w:b/>
          <w:bCs/>
          <w:sz w:val="20"/>
          <w:szCs w:val="20"/>
          <w:lang w:val="en-US"/>
        </w:rPr>
      </w:pPr>
    </w:p>
    <w:p w14:paraId="655F6D47" w14:textId="723798FC" w:rsidR="00AD5E92" w:rsidRDefault="00AD5E92" w:rsidP="009F189C">
      <w:pPr>
        <w:pStyle w:val="PargrafodaLista"/>
        <w:ind w:left="0"/>
        <w:jc w:val="both"/>
        <w:rPr>
          <w:rFonts w:ascii="STIX Two Text" w:hAnsi="STIX Two Text" w:cs="CMU Serif Roman"/>
          <w:sz w:val="20"/>
          <w:szCs w:val="20"/>
        </w:rPr>
      </w:pPr>
      <w:r w:rsidRPr="00AD5E92">
        <w:rPr>
          <w:rFonts w:ascii="STIX Two Text" w:hAnsi="STIX Two Text" w:cs="CMU Serif Roman"/>
          <w:sz w:val="20"/>
          <w:szCs w:val="20"/>
        </w:rPr>
        <w:t xml:space="preserve">A VETOR - Revista de Ciências Exatas e Engenharias é uma publicação semestral de trabalhos inéditos relacionados com as áreas de Engenharias e Ciências Exatas, sob os mais variados enfoques. Trabalhos com abordagens interdisciplinares são particularmente bem-vindos. A VETOR aceita trabalhos das áreas acima relacionadas e/ou afins. Trabalhos apresentados previamente em congressos, conferências e similares podem ser submetidos desde </w:t>
      </w:r>
      <w:r w:rsidRPr="00AD5E92">
        <w:rPr>
          <w:rFonts w:ascii="STIX Two Text" w:hAnsi="STIX Two Text" w:cs="CMU Serif Roman"/>
          <w:sz w:val="20"/>
          <w:szCs w:val="20"/>
        </w:rPr>
        <w:lastRenderedPageBreak/>
        <w:t>que: (i) os autores tenham autorização dos proprietários dos direitos autorais e (ii) com a condição de que sejam versões substancialmente estendidas, melhoradas e revisadas daqueles apresentados nos eventos.</w:t>
      </w:r>
    </w:p>
    <w:p w14:paraId="3CFEEB3B" w14:textId="77777777" w:rsidR="00AD5E92" w:rsidRPr="00AD5E92" w:rsidRDefault="00AD5E92" w:rsidP="00AD5E92">
      <w:pPr>
        <w:ind w:firstLine="284"/>
        <w:jc w:val="both"/>
        <w:rPr>
          <w:rFonts w:ascii="STIX Two Text" w:hAnsi="STIX Two Text" w:cs="CMU Serif Roman"/>
          <w:sz w:val="20"/>
          <w:szCs w:val="20"/>
        </w:rPr>
      </w:pPr>
      <w:r w:rsidRPr="00AD5E92">
        <w:rPr>
          <w:rFonts w:ascii="STIX Two Text" w:hAnsi="STIX Two Text" w:cs="CMU Serif Roman"/>
          <w:sz w:val="20"/>
          <w:szCs w:val="20"/>
        </w:rPr>
        <w:t xml:space="preserve">Os originais podem ser escritos em </w:t>
      </w:r>
      <w:proofErr w:type="gramStart"/>
      <w:r w:rsidRPr="00AD5E92">
        <w:rPr>
          <w:rFonts w:ascii="STIX Two Text" w:hAnsi="STIX Two Text" w:cs="CMU Serif Roman"/>
          <w:sz w:val="20"/>
          <w:szCs w:val="20"/>
        </w:rPr>
        <w:t>Inglês</w:t>
      </w:r>
      <w:proofErr w:type="gramEnd"/>
      <w:r w:rsidRPr="00AD5E92">
        <w:rPr>
          <w:rFonts w:ascii="STIX Two Text" w:hAnsi="STIX Two Text" w:cs="CMU Serif Roman"/>
          <w:sz w:val="20"/>
          <w:szCs w:val="20"/>
        </w:rPr>
        <w:t xml:space="preserve"> ou em Português. No caso de trabalhos escritos em </w:t>
      </w:r>
      <w:proofErr w:type="gramStart"/>
      <w:r w:rsidRPr="00AD5E92">
        <w:rPr>
          <w:rFonts w:ascii="STIX Two Text" w:hAnsi="STIX Two Text" w:cs="CMU Serif Roman"/>
          <w:sz w:val="20"/>
          <w:szCs w:val="20"/>
        </w:rPr>
        <w:t>Português</w:t>
      </w:r>
      <w:proofErr w:type="gramEnd"/>
      <w:r w:rsidRPr="00AD5E92">
        <w:rPr>
          <w:rFonts w:ascii="STIX Two Text" w:hAnsi="STIX Two Text" w:cs="CMU Serif Roman"/>
          <w:sz w:val="20"/>
          <w:szCs w:val="20"/>
        </w:rPr>
        <w:t xml:space="preserve">, o título e o resumo do trabalho em Inglês também devem ser apresentados. </w:t>
      </w:r>
    </w:p>
    <w:p w14:paraId="59F4E6FE" w14:textId="2D7D4439" w:rsidR="00AD5E92" w:rsidRDefault="00AD5E92" w:rsidP="00AD5E92">
      <w:pPr>
        <w:pStyle w:val="PargrafodaLista"/>
        <w:ind w:left="0" w:firstLine="284"/>
        <w:jc w:val="both"/>
        <w:rPr>
          <w:rFonts w:ascii="STIX Two Text" w:hAnsi="STIX Two Text" w:cs="CMU Serif Roman"/>
          <w:sz w:val="20"/>
          <w:szCs w:val="20"/>
        </w:rPr>
      </w:pPr>
      <w:r w:rsidRPr="00AD5E92">
        <w:rPr>
          <w:rFonts w:ascii="STIX Two Text" w:hAnsi="STIX Two Text" w:cs="CMU Serif Roman"/>
          <w:sz w:val="20"/>
          <w:szCs w:val="20"/>
        </w:rPr>
        <w:t xml:space="preserve">Utilize a fonte STIX2, tamanho 10 pt </w:t>
      </w:r>
      <w:r>
        <w:rPr>
          <w:rFonts w:ascii="STIX Two Text" w:hAnsi="STIX Two Text" w:cs="CMU Serif Roman"/>
          <w:sz w:val="20"/>
          <w:szCs w:val="20"/>
        </w:rPr>
        <w:t>(</w:t>
      </w:r>
      <w:r w:rsidRPr="00AD5E92">
        <w:rPr>
          <w:rFonts w:ascii="STIX Two Text" w:hAnsi="STIX Two Text" w:cs="CMU Serif Roman"/>
          <w:sz w:val="20"/>
          <w:szCs w:val="20"/>
        </w:rPr>
        <w:t xml:space="preserve">https://www.stixfonts.org/). As fontes podem ser obtidas em </w:t>
      </w:r>
      <w:hyperlink r:id="rId9" w:history="1">
        <w:r w:rsidR="002A5E6D" w:rsidRPr="00B517CC">
          <w:rPr>
            <w:rStyle w:val="Hyperlink"/>
            <w:rFonts w:ascii="STIX Two Text" w:hAnsi="STIX Two Text" w:cs="CMU Serif Roman"/>
            <w:sz w:val="20"/>
            <w:szCs w:val="20"/>
          </w:rPr>
          <w:t>https://github.com/stipub/stixfonts/tree/master/zipfiles</w:t>
        </w:r>
      </w:hyperlink>
      <w:r w:rsidRPr="00AD5E92">
        <w:rPr>
          <w:rFonts w:ascii="STIX Two Text" w:hAnsi="STIX Two Text" w:cs="CMU Serif Roman"/>
          <w:sz w:val="20"/>
          <w:szCs w:val="20"/>
        </w:rPr>
        <w:t xml:space="preserve">, na forma de um arquivo compactado (por exemplo). Os detalhes da instalação da fonte para uso em ambientes Windows e Mac OS também são descritos em </w:t>
      </w:r>
      <w:hyperlink r:id="rId10" w:history="1">
        <w:r w:rsidR="002A5E6D" w:rsidRPr="00B517CC">
          <w:rPr>
            <w:rStyle w:val="Hyperlink"/>
            <w:rFonts w:ascii="STIX Two Text" w:hAnsi="STIX Two Text" w:cs="CMU Serif Roman"/>
            <w:sz w:val="20"/>
            <w:szCs w:val="20"/>
          </w:rPr>
          <w:t>https://www.stixfonts.org/</w:t>
        </w:r>
      </w:hyperlink>
      <w:r w:rsidRPr="00AD5E92">
        <w:rPr>
          <w:rFonts w:ascii="STIX Two Text" w:hAnsi="STIX Two Text" w:cs="CMU Serif Roman"/>
          <w:sz w:val="20"/>
          <w:szCs w:val="20"/>
        </w:rPr>
        <w:t>.</w:t>
      </w:r>
    </w:p>
    <w:p w14:paraId="5C333638" w14:textId="77777777" w:rsidR="00B027DD" w:rsidRPr="00B0246B" w:rsidRDefault="00B027DD" w:rsidP="00B027DD">
      <w:pPr>
        <w:pStyle w:val="PargrafodaLista"/>
        <w:ind w:left="0"/>
        <w:jc w:val="both"/>
        <w:rPr>
          <w:rFonts w:ascii="STIX Two Text" w:hAnsi="STIX Two Text" w:cs="CMU Serif Roman"/>
          <w:sz w:val="20"/>
          <w:szCs w:val="20"/>
        </w:rPr>
      </w:pPr>
    </w:p>
    <w:p w14:paraId="4654D584" w14:textId="336E9C55" w:rsidR="000771AA" w:rsidRPr="00AD5E92" w:rsidRDefault="000771AA" w:rsidP="009F189C">
      <w:pPr>
        <w:pStyle w:val="PargrafodaLista"/>
        <w:numPr>
          <w:ilvl w:val="0"/>
          <w:numId w:val="7"/>
        </w:numPr>
        <w:jc w:val="both"/>
        <w:rPr>
          <w:rFonts w:ascii="STIX Two Text" w:hAnsi="STIX Two Text" w:cs="CMU Serif Roman"/>
          <w:b/>
          <w:bCs/>
          <w:sz w:val="28"/>
          <w:szCs w:val="28"/>
        </w:rPr>
      </w:pPr>
      <w:r w:rsidRPr="00AD5E92">
        <w:rPr>
          <w:rFonts w:ascii="STIX Two Text" w:hAnsi="STIX Two Text" w:cs="CMU Serif Roman"/>
          <w:b/>
          <w:bCs/>
          <w:sz w:val="28"/>
          <w:szCs w:val="28"/>
        </w:rPr>
        <w:t>Seções</w:t>
      </w:r>
    </w:p>
    <w:p w14:paraId="357044BE" w14:textId="522309E8" w:rsidR="000771AA" w:rsidRPr="00AD5E92" w:rsidRDefault="000771AA" w:rsidP="000771AA">
      <w:pPr>
        <w:jc w:val="both"/>
        <w:rPr>
          <w:rFonts w:ascii="STIX Two Text" w:hAnsi="STIX Two Text" w:cs="CMU Serif Roman"/>
          <w:sz w:val="20"/>
          <w:szCs w:val="20"/>
        </w:rPr>
      </w:pPr>
    </w:p>
    <w:p w14:paraId="7E1FA9C1" w14:textId="77777777" w:rsidR="00AD5E92" w:rsidRPr="00AD5E92" w:rsidRDefault="00AD5E92" w:rsidP="00AD5E92">
      <w:pPr>
        <w:jc w:val="both"/>
        <w:rPr>
          <w:rFonts w:ascii="STIX Two Text" w:hAnsi="STIX Two Text" w:cs="CMU Serif Roman"/>
          <w:sz w:val="20"/>
          <w:szCs w:val="20"/>
        </w:rPr>
      </w:pPr>
      <w:r w:rsidRPr="00AD5E92">
        <w:rPr>
          <w:rFonts w:ascii="STIX Two Text" w:hAnsi="STIX Two Text" w:cs="CMU Serif Roman"/>
          <w:sz w:val="20"/>
          <w:szCs w:val="20"/>
        </w:rPr>
        <w:t>Sugere-se que os manuscritos submetidos à VETOR contenham as seguintes seções: Resumo, Abstract, Introdução, Materiais e Métodos, Resultados e Discussões, Conclusões e Referências. A seção Materiais e Métodos pode ser substituída por outra mais pertinente ao manuscrito submetido (por exemplo, Modelagem Matemática). O Abstract deve ser em inglês.</w:t>
      </w:r>
    </w:p>
    <w:p w14:paraId="2ED44F6B" w14:textId="77777777" w:rsidR="00AD5E92" w:rsidRPr="00AD5E92" w:rsidRDefault="00AD5E92" w:rsidP="00483527">
      <w:pPr>
        <w:ind w:firstLine="284"/>
        <w:jc w:val="both"/>
        <w:rPr>
          <w:rFonts w:ascii="STIX Two Text" w:hAnsi="STIX Two Text" w:cs="CMU Serif Roman"/>
          <w:sz w:val="20"/>
          <w:szCs w:val="20"/>
        </w:rPr>
      </w:pPr>
      <w:r w:rsidRPr="00AD5E92">
        <w:rPr>
          <w:rFonts w:ascii="STIX Two Text" w:hAnsi="STIX Two Text" w:cs="CMU Serif Roman"/>
          <w:sz w:val="20"/>
          <w:szCs w:val="20"/>
        </w:rPr>
        <w:t>A seção Introdução deve descrever a importância do trabalho, revisar artigos recentes relacionados ao tema e apresentar os objetivos do manuscrito.</w:t>
      </w:r>
    </w:p>
    <w:p w14:paraId="3284D54C" w14:textId="2426CED6" w:rsidR="00AD5E92" w:rsidRPr="00AD5E92" w:rsidRDefault="00AD5E92" w:rsidP="00483527">
      <w:pPr>
        <w:ind w:firstLine="284"/>
        <w:jc w:val="both"/>
        <w:rPr>
          <w:rFonts w:ascii="STIX Two Text" w:hAnsi="STIX Two Text" w:cs="CMU Serif Roman"/>
          <w:sz w:val="20"/>
          <w:szCs w:val="20"/>
        </w:rPr>
      </w:pPr>
      <w:r w:rsidRPr="00AD5E92">
        <w:rPr>
          <w:rFonts w:ascii="STIX Two Text" w:hAnsi="STIX Two Text" w:cs="CMU Serif Roman"/>
          <w:sz w:val="20"/>
          <w:szCs w:val="20"/>
        </w:rPr>
        <w:t xml:space="preserve">As informações da seção Materiais e Métodos devem ser claras, concisas e objetivas e devem permitir a outros pesquisadores a identificação correta de experimentos, metodologias, procedimentos e a reprodução de resultados obtidos. Os instrumentos, equipamentos especializados e </w:t>
      </w:r>
      <w:r w:rsidRPr="00AD5E92">
        <w:rPr>
          <w:rFonts w:ascii="STIX Two Text" w:hAnsi="STIX Two Text" w:cs="CMU Serif Roman"/>
          <w:i/>
          <w:iCs/>
          <w:sz w:val="20"/>
          <w:szCs w:val="20"/>
        </w:rPr>
        <w:t>softwares</w:t>
      </w:r>
      <w:r w:rsidRPr="00AD5E92">
        <w:rPr>
          <w:rFonts w:ascii="STIX Two Text" w:hAnsi="STIX Two Text" w:cs="CMU Serif Roman"/>
          <w:sz w:val="20"/>
          <w:szCs w:val="20"/>
        </w:rPr>
        <w:t xml:space="preserve"> utilizados devem ser descritos quanto a sua origem (marca, modelo, país).</w:t>
      </w:r>
    </w:p>
    <w:p w14:paraId="3307CDA1" w14:textId="77777777" w:rsidR="00AD5E92" w:rsidRPr="00AD5E92" w:rsidRDefault="00AD5E92" w:rsidP="00483527">
      <w:pPr>
        <w:ind w:firstLine="284"/>
        <w:jc w:val="both"/>
        <w:rPr>
          <w:rFonts w:ascii="STIX Two Text" w:hAnsi="STIX Two Text" w:cs="CMU Serif Roman"/>
          <w:sz w:val="20"/>
          <w:szCs w:val="20"/>
        </w:rPr>
      </w:pPr>
      <w:r w:rsidRPr="00AD5E92">
        <w:rPr>
          <w:rFonts w:ascii="STIX Two Text" w:hAnsi="STIX Two Text" w:cs="CMU Serif Roman"/>
          <w:sz w:val="20"/>
          <w:szCs w:val="20"/>
        </w:rPr>
        <w:t>Na seção Resultados e Discussões, sugere-se combinar textos, tabelas e figuras adequadamente de forma a produzir um texto consistente, de leitura fácil e contínua. Não apresentar os mesmos dados na forma de figuras e tabelas. Deve-se correlacionar os resultados encontrados com aqueles presentes na literatura.</w:t>
      </w:r>
    </w:p>
    <w:p w14:paraId="253FF94D" w14:textId="3C0044F9" w:rsidR="00AD5E92" w:rsidRPr="00AD5E92" w:rsidRDefault="00AD5E92" w:rsidP="00483527">
      <w:pPr>
        <w:ind w:firstLine="284"/>
        <w:jc w:val="both"/>
        <w:rPr>
          <w:rFonts w:ascii="STIX Two Text" w:hAnsi="STIX Two Text" w:cs="CMU Serif Roman"/>
          <w:sz w:val="20"/>
          <w:szCs w:val="20"/>
        </w:rPr>
      </w:pPr>
      <w:r w:rsidRPr="00AD5E92">
        <w:rPr>
          <w:rFonts w:ascii="STIX Two Text" w:hAnsi="STIX Two Text" w:cs="CMU Serif Roman"/>
          <w:sz w:val="20"/>
          <w:szCs w:val="20"/>
        </w:rPr>
        <w:t>As Conclusões devem ser apresentadas de forma objetiva e clara, permitindo ao leitor a identificação da contribuição científica do trabalho, os pontos mais importantes encontrados, a contribuição do avanço para o conhecimento e aspectos que merecem futuras pesquisas.</w:t>
      </w:r>
    </w:p>
    <w:p w14:paraId="2CEFF264" w14:textId="77777777" w:rsidR="000771AA" w:rsidRPr="00AD5E92" w:rsidRDefault="000771AA" w:rsidP="000771AA">
      <w:pPr>
        <w:jc w:val="both"/>
        <w:rPr>
          <w:rFonts w:ascii="STIX Two Text" w:hAnsi="STIX Two Text" w:cs="CMU Serif Roman"/>
          <w:b/>
          <w:bCs/>
          <w:sz w:val="28"/>
          <w:szCs w:val="28"/>
        </w:rPr>
      </w:pPr>
    </w:p>
    <w:p w14:paraId="33B3EE77" w14:textId="47C40732" w:rsidR="00336530" w:rsidRPr="00AD5E92" w:rsidRDefault="00F320CE" w:rsidP="009F189C">
      <w:pPr>
        <w:pStyle w:val="PargrafodaLista"/>
        <w:numPr>
          <w:ilvl w:val="0"/>
          <w:numId w:val="7"/>
        </w:numPr>
        <w:jc w:val="both"/>
        <w:rPr>
          <w:rFonts w:ascii="STIX Two Text" w:hAnsi="STIX Two Text" w:cs="CMU Serif Roman"/>
          <w:b/>
          <w:bCs/>
          <w:sz w:val="28"/>
          <w:szCs w:val="28"/>
        </w:rPr>
      </w:pPr>
      <w:r w:rsidRPr="00AD5E92">
        <w:rPr>
          <w:rFonts w:ascii="STIX Two Text" w:hAnsi="STIX Two Text" w:cs="CMU Serif Roman"/>
          <w:b/>
          <w:bCs/>
          <w:sz w:val="28"/>
          <w:szCs w:val="28"/>
        </w:rPr>
        <w:t>Equações</w:t>
      </w:r>
    </w:p>
    <w:p w14:paraId="18D02931" w14:textId="77777777" w:rsidR="00B027DD" w:rsidRPr="00B0246B" w:rsidRDefault="00B027DD" w:rsidP="00B027DD">
      <w:pPr>
        <w:jc w:val="both"/>
        <w:rPr>
          <w:rFonts w:ascii="STIX Two Text" w:hAnsi="STIX Two Text" w:cs="CMU Serif Roman"/>
          <w:b/>
          <w:bCs/>
          <w:sz w:val="20"/>
          <w:szCs w:val="20"/>
          <w:lang w:val="en-US"/>
        </w:rPr>
      </w:pPr>
    </w:p>
    <w:p w14:paraId="04C90E1A" w14:textId="77777777" w:rsidR="00B027DD" w:rsidRPr="00B0246B" w:rsidRDefault="00F320CE" w:rsidP="00B027DD">
      <w:pPr>
        <w:jc w:val="both"/>
        <w:rPr>
          <w:rFonts w:ascii="STIX Two Text" w:hAnsi="STIX Two Text" w:cs="CMU Serif Roman"/>
          <w:sz w:val="20"/>
          <w:szCs w:val="20"/>
        </w:rPr>
      </w:pPr>
      <w:r w:rsidRPr="00B0246B">
        <w:rPr>
          <w:rFonts w:ascii="STIX Two Text" w:hAnsi="STIX Two Text" w:cs="CMU Serif Roman"/>
          <w:sz w:val="20"/>
          <w:szCs w:val="20"/>
        </w:rPr>
        <w:t>As equações devem ser centralizadas e numeradas quando referenciadas no corpo do texto. Referências a equações devem estar no formato “Eq.”, numeradas entre parênteses e separadas por espaço simples, como na Eq. (1), dada por</w:t>
      </w:r>
    </w:p>
    <w:p w14:paraId="302EB1FF" w14:textId="77777777" w:rsidR="00F320CE" w:rsidRPr="00B0246B" w:rsidRDefault="00F320CE" w:rsidP="00B027DD">
      <w:pPr>
        <w:jc w:val="both"/>
        <w:rPr>
          <w:rFonts w:ascii="STIX Two Text" w:hAnsi="STIX Two Text" w:cs="CMU Serif Roman"/>
          <w:sz w:val="20"/>
          <w:szCs w:val="20"/>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06"/>
        <w:gridCol w:w="963"/>
      </w:tblGrid>
      <w:tr w:rsidR="00B027DD" w:rsidRPr="00B0246B" w14:paraId="42148F80" w14:textId="77777777" w:rsidTr="00B027DD">
        <w:tc>
          <w:tcPr>
            <w:tcW w:w="500" w:type="pct"/>
            <w:vAlign w:val="center"/>
          </w:tcPr>
          <w:p w14:paraId="0A6F401C" w14:textId="77777777" w:rsidR="00B027DD" w:rsidRPr="00B0246B" w:rsidRDefault="00B027DD" w:rsidP="00B027DD">
            <w:pPr>
              <w:jc w:val="center"/>
              <w:rPr>
                <w:rFonts w:ascii="STIX Two Text" w:hAnsi="STIX Two Text" w:cs="CMU Serif Roman"/>
                <w:sz w:val="20"/>
                <w:szCs w:val="20"/>
              </w:rPr>
            </w:pPr>
          </w:p>
        </w:tc>
        <w:tc>
          <w:tcPr>
            <w:tcW w:w="4000" w:type="pct"/>
            <w:vAlign w:val="center"/>
          </w:tcPr>
          <w:p w14:paraId="68FB15B0" w14:textId="77777777" w:rsidR="00B027DD" w:rsidRPr="00B0246B" w:rsidRDefault="008F089F" w:rsidP="00B027DD">
            <w:pPr>
              <w:jc w:val="center"/>
              <w:rPr>
                <w:rFonts w:ascii="STIX Two Text" w:hAnsi="STIX Two Text" w:cs="CMU Serif Roman"/>
                <w:i/>
                <w:iCs/>
                <w:sz w:val="20"/>
                <w:szCs w:val="20"/>
                <w:lang w:val="en-US"/>
              </w:rPr>
            </w:pPr>
            <m:oMath>
              <m:sSup>
                <m:sSupPr>
                  <m:ctrlPr>
                    <w:rPr>
                      <w:rFonts w:ascii="Cambria Math" w:hAnsi="Cambria Math" w:cs="STIX Two Math"/>
                      <w:i/>
                      <w:iCs/>
                      <w:sz w:val="20"/>
                      <w:szCs w:val="20"/>
                      <w:lang w:val="en-US"/>
                    </w:rPr>
                  </m:ctrlPr>
                </m:sSupPr>
                <m:e>
                  <m:r>
                    <w:rPr>
                      <w:rFonts w:ascii="Cambria Math" w:hAnsi="Cambria Math" w:cs="STIX Two Math"/>
                      <w:sz w:val="20"/>
                      <w:szCs w:val="20"/>
                      <w:lang w:val="en-US"/>
                    </w:rPr>
                    <m:t>h</m:t>
                  </m:r>
                </m:e>
                <m:sup>
                  <m:r>
                    <w:rPr>
                      <w:rFonts w:ascii="Cambria Math" w:hAnsi="Cambria Math" w:cs="STIX Two Math"/>
                      <w:sz w:val="20"/>
                      <w:szCs w:val="20"/>
                      <w:lang w:val="en-US"/>
                    </w:rPr>
                    <m:t>2</m:t>
                  </m:r>
                </m:sup>
              </m:sSup>
              <m:r>
                <w:rPr>
                  <w:rFonts w:ascii="Cambria Math" w:hAnsi="Cambria Math" w:cs="STIX Two Math"/>
                  <w:sz w:val="20"/>
                  <w:szCs w:val="20"/>
                  <w:lang w:val="en-US"/>
                </w:rPr>
                <m:t>=</m:t>
              </m:r>
              <m:sSubSup>
                <m:sSubSupPr>
                  <m:ctrlPr>
                    <w:rPr>
                      <w:rFonts w:ascii="Cambria Math" w:hAnsi="Cambria Math" w:cs="STIX Two Math"/>
                      <w:i/>
                      <w:iCs/>
                      <w:sz w:val="20"/>
                      <w:szCs w:val="20"/>
                      <w:lang w:val="en-US"/>
                    </w:rPr>
                  </m:ctrlPr>
                </m:sSubSupPr>
                <m:e>
                  <m:r>
                    <w:rPr>
                      <w:rFonts w:ascii="Cambria Math" w:hAnsi="Cambria Math" w:cs="STIX Two Math"/>
                      <w:sz w:val="20"/>
                      <w:szCs w:val="20"/>
                      <w:lang w:val="en-US"/>
                    </w:rPr>
                    <m:t>c</m:t>
                  </m:r>
                </m:e>
                <m:sub>
                  <m:r>
                    <w:rPr>
                      <w:rFonts w:ascii="Cambria Math" w:hAnsi="Cambria Math" w:cs="STIX Two Math"/>
                      <w:sz w:val="20"/>
                      <w:szCs w:val="20"/>
                      <w:lang w:val="en-US"/>
                    </w:rPr>
                    <m:t>1</m:t>
                  </m:r>
                </m:sub>
                <m:sup>
                  <m:r>
                    <w:rPr>
                      <w:rFonts w:ascii="Cambria Math" w:hAnsi="Cambria Math" w:cs="STIX Two Math"/>
                      <w:sz w:val="20"/>
                      <w:szCs w:val="20"/>
                      <w:lang w:val="en-US"/>
                    </w:rPr>
                    <m:t>2</m:t>
                  </m:r>
                </m:sup>
              </m:sSubSup>
              <m:r>
                <w:rPr>
                  <w:rFonts w:ascii="Cambria Math" w:hAnsi="Cambria Math" w:cs="STIX Two Math"/>
                  <w:sz w:val="20"/>
                  <w:szCs w:val="20"/>
                  <w:lang w:val="en-US"/>
                </w:rPr>
                <m:t>+</m:t>
              </m:r>
              <m:sSubSup>
                <m:sSubSupPr>
                  <m:ctrlPr>
                    <w:rPr>
                      <w:rFonts w:ascii="Cambria Math" w:hAnsi="Cambria Math" w:cs="STIX Two Math"/>
                      <w:i/>
                      <w:iCs/>
                      <w:sz w:val="20"/>
                      <w:szCs w:val="20"/>
                      <w:lang w:val="en-US"/>
                    </w:rPr>
                  </m:ctrlPr>
                </m:sSubSupPr>
                <m:e>
                  <m:r>
                    <w:rPr>
                      <w:rFonts w:ascii="Cambria Math" w:hAnsi="Cambria Math" w:cs="STIX Two Math"/>
                      <w:sz w:val="20"/>
                      <w:szCs w:val="20"/>
                      <w:lang w:val="en-US"/>
                    </w:rPr>
                    <m:t>c</m:t>
                  </m:r>
                </m:e>
                <m:sub>
                  <m:r>
                    <w:rPr>
                      <w:rFonts w:ascii="Cambria Math" w:hAnsi="Cambria Math" w:cs="STIX Two Math"/>
                      <w:sz w:val="20"/>
                      <w:szCs w:val="20"/>
                      <w:lang w:val="en-US"/>
                    </w:rPr>
                    <m:t>2</m:t>
                  </m:r>
                </m:sub>
                <m:sup>
                  <m:r>
                    <w:rPr>
                      <w:rFonts w:ascii="Cambria Math" w:hAnsi="Cambria Math" w:cs="STIX Two Math"/>
                      <w:sz w:val="20"/>
                      <w:szCs w:val="20"/>
                      <w:lang w:val="en-US"/>
                    </w:rPr>
                    <m:t>2</m:t>
                  </m:r>
                </m:sup>
              </m:sSubSup>
            </m:oMath>
            <w:r w:rsidR="00F320CE" w:rsidRPr="00B0246B">
              <w:rPr>
                <w:rFonts w:ascii="STIX Two Text" w:hAnsi="STIX Two Text" w:cs="CMU Serif Roman"/>
                <w:i/>
                <w:iCs/>
                <w:sz w:val="20"/>
                <w:szCs w:val="20"/>
                <w:lang w:val="en-US"/>
              </w:rPr>
              <w:t xml:space="preserve"> .</w:t>
            </w:r>
          </w:p>
        </w:tc>
        <w:tc>
          <w:tcPr>
            <w:tcW w:w="500" w:type="pct"/>
            <w:vAlign w:val="center"/>
          </w:tcPr>
          <w:p w14:paraId="037BDE87" w14:textId="77777777" w:rsidR="00B027DD" w:rsidRPr="00B0246B" w:rsidRDefault="00B027DD" w:rsidP="00B027DD">
            <w:pPr>
              <w:jc w:val="right"/>
              <w:rPr>
                <w:rFonts w:ascii="STIX Two Text" w:hAnsi="STIX Two Text" w:cs="CMU Serif Roman"/>
                <w:sz w:val="20"/>
                <w:szCs w:val="20"/>
                <w:lang w:val="en-US"/>
              </w:rPr>
            </w:pPr>
            <w:r w:rsidRPr="00B0246B">
              <w:rPr>
                <w:rFonts w:ascii="STIX Two Text" w:hAnsi="STIX Two Text" w:cs="CMU Serif Roman"/>
                <w:sz w:val="20"/>
                <w:szCs w:val="20"/>
                <w:lang w:val="en-US"/>
              </w:rPr>
              <w:t>(1)</w:t>
            </w:r>
          </w:p>
        </w:tc>
      </w:tr>
    </w:tbl>
    <w:p w14:paraId="29D1ECA8" w14:textId="77777777" w:rsidR="00926F2B" w:rsidRPr="00B0246B" w:rsidRDefault="00926F2B" w:rsidP="00B027DD">
      <w:pPr>
        <w:jc w:val="both"/>
        <w:rPr>
          <w:rFonts w:ascii="STIX Two Text" w:hAnsi="STIX Two Text" w:cs="CMU Serif Roman"/>
          <w:sz w:val="20"/>
          <w:szCs w:val="20"/>
          <w:lang w:val="en-US"/>
        </w:rPr>
      </w:pPr>
    </w:p>
    <w:p w14:paraId="7570A39F" w14:textId="06CC74D8" w:rsidR="00B027DD" w:rsidRPr="00B0246B" w:rsidRDefault="00A96E11" w:rsidP="00B027DD">
      <w:pPr>
        <w:jc w:val="both"/>
        <w:rPr>
          <w:rFonts w:ascii="STIX Two Text" w:hAnsi="STIX Two Text" w:cs="CMU Serif Roman"/>
          <w:sz w:val="20"/>
          <w:szCs w:val="20"/>
        </w:rPr>
      </w:pPr>
      <w:r w:rsidRPr="00D5602B">
        <w:rPr>
          <w:rFonts w:ascii="STIX Two Text" w:hAnsi="STIX Two Text" w:cs="CMU Serif Roman"/>
          <w:sz w:val="20"/>
          <w:szCs w:val="20"/>
        </w:rPr>
        <w:tab/>
      </w:r>
      <w:r w:rsidR="00F320CE" w:rsidRPr="00B0246B">
        <w:rPr>
          <w:rFonts w:ascii="STIX Two Text" w:hAnsi="STIX Two Text" w:cs="CMU Serif Roman"/>
          <w:sz w:val="20"/>
          <w:szCs w:val="20"/>
        </w:rPr>
        <w:t>No início de uma sentença, referências a equações devem ser feitas sem a supressão do termo correspondente, usando “Equação”. Vetores e matrizes são representados por um símbolo em negrito, como em</w:t>
      </w:r>
      <w:r w:rsidR="00926F2B" w:rsidRPr="00B0246B">
        <w:rPr>
          <w:rFonts w:ascii="STIX Two Text" w:hAnsi="STIX Two Text" w:cs="CMU Serif Roman"/>
          <w:sz w:val="20"/>
          <w:szCs w:val="20"/>
        </w:rPr>
        <w:t xml:space="preserve"> </w:t>
      </w:r>
      <m:oMath>
        <m:r>
          <m:rPr>
            <m:sty m:val="bi"/>
          </m:rPr>
          <w:rPr>
            <w:rFonts w:ascii="Cambria Math" w:hAnsi="Cambria Math" w:cs="CMU Serif Roman"/>
            <w:sz w:val="20"/>
            <w:szCs w:val="20"/>
            <w:lang w:val="en-US"/>
          </w:rPr>
          <m:t>F</m:t>
        </m:r>
        <m:r>
          <w:rPr>
            <w:rFonts w:ascii="Cambria Math" w:hAnsi="Cambria Math" w:cs="CMU Serif Roman"/>
            <w:sz w:val="20"/>
            <w:szCs w:val="20"/>
          </w:rPr>
          <m:t>=</m:t>
        </m:r>
        <m:r>
          <w:rPr>
            <w:rFonts w:ascii="Cambria Math" w:hAnsi="Cambria Math" w:cs="CMU Serif Roman"/>
            <w:sz w:val="20"/>
            <w:szCs w:val="20"/>
            <w:lang w:val="en-US"/>
          </w:rPr>
          <m:t>m</m:t>
        </m:r>
        <m:r>
          <m:rPr>
            <m:sty m:val="bi"/>
          </m:rPr>
          <w:rPr>
            <w:rFonts w:ascii="Cambria Math" w:hAnsi="Cambria Math" w:cs="CMU Serif Roman"/>
            <w:sz w:val="20"/>
            <w:szCs w:val="20"/>
            <w:lang w:val="en-US"/>
          </w:rPr>
          <m:t>a</m:t>
        </m:r>
      </m:oMath>
      <w:r w:rsidR="00926F2B" w:rsidRPr="00B0246B">
        <w:rPr>
          <w:rFonts w:ascii="STIX Two Text" w:hAnsi="STIX Two Text" w:cs="CMU Serif Roman"/>
          <w:sz w:val="20"/>
          <w:szCs w:val="20"/>
        </w:rPr>
        <w:t xml:space="preserve">. </w:t>
      </w:r>
      <w:r w:rsidR="00F320CE" w:rsidRPr="00B0246B">
        <w:rPr>
          <w:rFonts w:ascii="STIX Two Text" w:hAnsi="STIX Two Text" w:cs="CMU Serif Roman"/>
          <w:sz w:val="20"/>
          <w:szCs w:val="20"/>
        </w:rPr>
        <w:t>Não use setas ou outros símbolos para indicar vetores e matrizes.</w:t>
      </w:r>
    </w:p>
    <w:p w14:paraId="7D420C9C" w14:textId="2C8D05B7" w:rsidR="00926F2B" w:rsidRPr="00B0246B" w:rsidRDefault="00926F2B" w:rsidP="00B027DD">
      <w:pPr>
        <w:jc w:val="both"/>
        <w:rPr>
          <w:rFonts w:ascii="STIX Two Text" w:hAnsi="STIX Two Text" w:cs="CMU Serif Roman"/>
          <w:sz w:val="20"/>
          <w:szCs w:val="20"/>
        </w:rPr>
      </w:pPr>
      <w:r w:rsidRPr="00B0246B">
        <w:rPr>
          <w:rFonts w:ascii="STIX Two Text" w:hAnsi="STIX Two Text" w:cs="CMU Serif Roman"/>
          <w:sz w:val="20"/>
          <w:szCs w:val="20"/>
        </w:rPr>
        <w:tab/>
      </w:r>
      <w:r w:rsidR="00F320CE" w:rsidRPr="00B0246B">
        <w:rPr>
          <w:rFonts w:ascii="STIX Two Text" w:hAnsi="STIX Two Text" w:cs="CMU Serif Roman"/>
          <w:sz w:val="20"/>
          <w:szCs w:val="20"/>
        </w:rPr>
        <w:t>Deriva</w:t>
      </w:r>
      <w:r w:rsidR="00AA16C7" w:rsidRPr="00B0246B">
        <w:rPr>
          <w:rFonts w:ascii="STIX Two Text" w:hAnsi="STIX Two Text" w:cs="CMU Serif Roman"/>
          <w:sz w:val="20"/>
          <w:szCs w:val="20"/>
        </w:rPr>
        <w:t>das</w:t>
      </w:r>
      <w:r w:rsidR="00F320CE" w:rsidRPr="00B0246B">
        <w:rPr>
          <w:rFonts w:ascii="STIX Two Text" w:hAnsi="STIX Two Text" w:cs="CMU Serif Roman"/>
          <w:sz w:val="20"/>
          <w:szCs w:val="20"/>
        </w:rPr>
        <w:t xml:space="preserve"> não devem </w:t>
      </w:r>
      <w:r w:rsidR="00D22CE5">
        <w:rPr>
          <w:rFonts w:ascii="STIX Two Text" w:hAnsi="STIX Two Text" w:cs="CMU Serif Roman"/>
          <w:sz w:val="20"/>
          <w:szCs w:val="20"/>
        </w:rPr>
        <w:t>aparecer</w:t>
      </w:r>
      <w:r w:rsidR="00F320CE" w:rsidRPr="00B0246B">
        <w:rPr>
          <w:rFonts w:ascii="STIX Two Text" w:hAnsi="STIX Two Text" w:cs="CMU Serif Roman"/>
          <w:sz w:val="20"/>
          <w:szCs w:val="20"/>
        </w:rPr>
        <w:t xml:space="preserve"> em itálico, de acordo com o exemplo dado pela Eq. (2), representado como</w:t>
      </w:r>
    </w:p>
    <w:p w14:paraId="69EAB4A1" w14:textId="77777777" w:rsidR="00926F2B" w:rsidRPr="00B0246B" w:rsidRDefault="00926F2B" w:rsidP="00B027DD">
      <w:pPr>
        <w:jc w:val="both"/>
        <w:rPr>
          <w:rFonts w:ascii="STIX Two Text" w:hAnsi="STIX Two Text" w:cs="CMU Serif Roman"/>
          <w:sz w:val="20"/>
          <w:szCs w:val="20"/>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706"/>
        <w:gridCol w:w="963"/>
      </w:tblGrid>
      <w:tr w:rsidR="00926F2B" w:rsidRPr="00B0246B" w14:paraId="79516830" w14:textId="77777777" w:rsidTr="006D3671">
        <w:tc>
          <w:tcPr>
            <w:tcW w:w="500" w:type="pct"/>
            <w:vAlign w:val="center"/>
          </w:tcPr>
          <w:p w14:paraId="6C207D58" w14:textId="77777777" w:rsidR="00926F2B" w:rsidRPr="00B0246B" w:rsidRDefault="00926F2B" w:rsidP="00F512E8">
            <w:pPr>
              <w:jc w:val="center"/>
              <w:rPr>
                <w:rFonts w:ascii="STIX Two Text" w:hAnsi="STIX Two Text" w:cs="CMU Serif Roman"/>
                <w:sz w:val="20"/>
                <w:szCs w:val="20"/>
              </w:rPr>
            </w:pPr>
          </w:p>
        </w:tc>
        <w:tc>
          <w:tcPr>
            <w:tcW w:w="4000" w:type="pct"/>
            <w:vAlign w:val="center"/>
          </w:tcPr>
          <w:p w14:paraId="7B6DDF8F" w14:textId="638C7376" w:rsidR="00926F2B" w:rsidRPr="0020288E" w:rsidRDefault="008F089F" w:rsidP="00895399">
            <w:pPr>
              <w:jc w:val="center"/>
              <w:rPr>
                <w:rFonts w:ascii="Cambria Math" w:hAnsi="Cambria Math" w:cs="STIX Two Math"/>
                <w:iCs/>
                <w:sz w:val="20"/>
                <w:szCs w:val="20"/>
              </w:rPr>
            </w:pPr>
            <m:oMathPara>
              <m:oMath>
                <m:f>
                  <m:fPr>
                    <m:ctrlPr>
                      <w:rPr>
                        <w:rFonts w:ascii="Cambria Math" w:hAnsi="Cambria Math" w:cs="STIX Two Math"/>
                        <w:i/>
                        <w:iCs/>
                        <w:sz w:val="20"/>
                        <w:szCs w:val="20"/>
                        <w:lang w:val="en-US"/>
                      </w:rPr>
                    </m:ctrlPr>
                  </m:fPr>
                  <m:num>
                    <m:r>
                      <m:rPr>
                        <m:nor/>
                      </m:rPr>
                      <w:rPr>
                        <w:rFonts w:ascii="Cambria Math" w:hAnsi="Cambria Math" w:cs="STIX Two Math"/>
                        <w:iCs/>
                        <w:sz w:val="20"/>
                        <w:szCs w:val="20"/>
                      </w:rPr>
                      <m:t>d</m:t>
                    </m:r>
                  </m:num>
                  <m:den>
                    <m:r>
                      <m:rPr>
                        <m:nor/>
                      </m:rPr>
                      <w:rPr>
                        <w:rFonts w:ascii="Cambria Math" w:hAnsi="Cambria Math" w:cs="STIX Two Math"/>
                        <w:iCs/>
                        <w:sz w:val="20"/>
                        <w:szCs w:val="20"/>
                      </w:rPr>
                      <m:t>d</m:t>
                    </m:r>
                    <m:r>
                      <w:rPr>
                        <w:rFonts w:ascii="Cambria Math" w:hAnsi="Cambria Math" w:cs="STIX Two Math"/>
                        <w:sz w:val="20"/>
                        <w:szCs w:val="20"/>
                        <w:lang w:val="en-US"/>
                      </w:rPr>
                      <m:t>x</m:t>
                    </m:r>
                  </m:den>
                </m:f>
                <m:func>
                  <m:funcPr>
                    <m:ctrlPr>
                      <w:rPr>
                        <w:rFonts w:ascii="Cambria Math" w:hAnsi="Cambria Math" w:cs="STIX Two Math"/>
                        <w:iCs/>
                        <w:sz w:val="20"/>
                        <w:szCs w:val="20"/>
                        <w:lang w:val="en-US"/>
                      </w:rPr>
                    </m:ctrlPr>
                  </m:funcPr>
                  <m:fName>
                    <m:sSub>
                      <m:sSubPr>
                        <m:ctrlPr>
                          <w:rPr>
                            <w:rFonts w:ascii="Cambria Math" w:hAnsi="Cambria Math" w:cs="STIX Two Math"/>
                            <w:i/>
                            <w:iCs/>
                            <w:sz w:val="20"/>
                            <w:szCs w:val="20"/>
                            <w:lang w:val="en-US"/>
                          </w:rPr>
                        </m:ctrlPr>
                      </m:sSubPr>
                      <m:e>
                        <m:r>
                          <m:rPr>
                            <m:sty m:val="p"/>
                          </m:rPr>
                          <w:rPr>
                            <w:rFonts w:ascii="Cambria Math" w:hAnsi="Cambria Math" w:cs="STIX Two Math"/>
                            <w:sz w:val="20"/>
                            <w:szCs w:val="20"/>
                          </w:rPr>
                          <m:t>log</m:t>
                        </m:r>
                      </m:e>
                      <m:sub>
                        <m:r>
                          <w:rPr>
                            <w:rFonts w:ascii="Cambria Math" w:hAnsi="Cambria Math" w:cs="STIX Two Math"/>
                            <w:sz w:val="20"/>
                            <w:szCs w:val="20"/>
                            <w:lang w:val="en-US"/>
                          </w:rPr>
                          <m:t>a</m:t>
                        </m:r>
                        <m:ctrlPr>
                          <w:rPr>
                            <w:rFonts w:ascii="Cambria Math" w:hAnsi="Cambria Math" w:cs="STIX Two Math"/>
                            <w:iCs/>
                            <w:sz w:val="20"/>
                            <w:szCs w:val="20"/>
                            <w:lang w:val="en-US"/>
                          </w:rPr>
                        </m:ctrlPr>
                      </m:sub>
                    </m:sSub>
                    <m:ctrlPr>
                      <w:rPr>
                        <w:rFonts w:ascii="Cambria Math" w:hAnsi="Cambria Math" w:cs="STIX Two Math"/>
                        <w:i/>
                        <w:iCs/>
                        <w:sz w:val="20"/>
                        <w:szCs w:val="20"/>
                        <w:lang w:val="en-US"/>
                      </w:rPr>
                    </m:ctrlPr>
                  </m:fName>
                  <m:e>
                    <m:d>
                      <m:dPr>
                        <m:ctrlPr>
                          <w:rPr>
                            <w:rFonts w:ascii="Cambria Math" w:hAnsi="Cambria Math" w:cs="STIX Two Math"/>
                            <w:i/>
                            <w:iCs/>
                            <w:sz w:val="20"/>
                            <w:szCs w:val="20"/>
                            <w:lang w:val="en-US"/>
                          </w:rPr>
                        </m:ctrlPr>
                      </m:dPr>
                      <m:e>
                        <m:r>
                          <w:rPr>
                            <w:rFonts w:ascii="Cambria Math" w:hAnsi="Cambria Math" w:cs="STIX Two Math"/>
                            <w:sz w:val="20"/>
                            <w:szCs w:val="20"/>
                            <w:lang w:val="en-US"/>
                          </w:rPr>
                          <m:t>x</m:t>
                        </m:r>
                      </m:e>
                    </m:d>
                    <m:ctrlPr>
                      <w:rPr>
                        <w:rFonts w:ascii="Cambria Math" w:hAnsi="Cambria Math" w:cs="STIX Two Math"/>
                        <w:i/>
                        <w:iCs/>
                        <w:sz w:val="20"/>
                        <w:szCs w:val="20"/>
                        <w:lang w:val="en-US"/>
                      </w:rPr>
                    </m:ctrlPr>
                  </m:e>
                </m:func>
                <m:r>
                  <w:rPr>
                    <w:rFonts w:ascii="Cambria Math" w:hAnsi="Cambria Math" w:cs="STIX Two Math"/>
                    <w:sz w:val="20"/>
                    <w:szCs w:val="20"/>
                  </w:rPr>
                  <m:t>=</m:t>
                </m:r>
                <m:f>
                  <m:fPr>
                    <m:ctrlPr>
                      <w:rPr>
                        <w:rFonts w:ascii="Cambria Math" w:hAnsi="Cambria Math" w:cs="STIX Two Math"/>
                        <w:iCs/>
                        <w:sz w:val="20"/>
                        <w:szCs w:val="20"/>
                        <w:lang w:val="en-US"/>
                      </w:rPr>
                    </m:ctrlPr>
                  </m:fPr>
                  <m:num>
                    <m:r>
                      <w:rPr>
                        <w:rFonts w:ascii="Cambria Math" w:hAnsi="Cambria Math" w:cs="STIX Two Math"/>
                        <w:sz w:val="20"/>
                        <w:szCs w:val="20"/>
                      </w:rPr>
                      <m:t>1</m:t>
                    </m:r>
                    <m:ctrlPr>
                      <w:rPr>
                        <w:rFonts w:ascii="Cambria Math" w:hAnsi="Cambria Math" w:cs="STIX Two Math"/>
                        <w:i/>
                        <w:iCs/>
                        <w:sz w:val="20"/>
                        <w:szCs w:val="20"/>
                        <w:lang w:val="en-US"/>
                      </w:rPr>
                    </m:ctrlPr>
                  </m:num>
                  <m:den>
                    <m:r>
                      <w:rPr>
                        <w:rFonts w:ascii="Cambria Math" w:hAnsi="Cambria Math" w:cs="STIX Two Math"/>
                        <w:sz w:val="20"/>
                        <w:szCs w:val="20"/>
                        <w:lang w:val="en-US"/>
                      </w:rPr>
                      <m:t>x</m:t>
                    </m:r>
                    <m:func>
                      <m:funcPr>
                        <m:ctrlPr>
                          <w:rPr>
                            <w:rFonts w:ascii="Cambria Math" w:hAnsi="Cambria Math" w:cs="STIX Two Math"/>
                            <w:iCs/>
                            <w:sz w:val="20"/>
                            <w:szCs w:val="20"/>
                            <w:lang w:val="en-US"/>
                          </w:rPr>
                        </m:ctrlPr>
                      </m:funcPr>
                      <m:fName>
                        <m:r>
                          <m:rPr>
                            <m:sty m:val="p"/>
                          </m:rPr>
                          <w:rPr>
                            <w:rFonts w:ascii="Cambria Math" w:hAnsi="Cambria Math" w:cs="STIX Two Math"/>
                            <w:sz w:val="20"/>
                            <w:szCs w:val="20"/>
                          </w:rPr>
                          <m:t>ln</m:t>
                        </m:r>
                        <m:ctrlPr>
                          <w:rPr>
                            <w:rFonts w:ascii="Cambria Math" w:hAnsi="Cambria Math" w:cs="STIX Two Math"/>
                            <w:i/>
                            <w:iCs/>
                            <w:sz w:val="20"/>
                            <w:szCs w:val="20"/>
                            <w:lang w:val="en-US"/>
                          </w:rPr>
                        </m:ctrlPr>
                      </m:fName>
                      <m:e>
                        <m:d>
                          <m:dPr>
                            <m:ctrlPr>
                              <w:rPr>
                                <w:rFonts w:ascii="Cambria Math" w:hAnsi="Cambria Math" w:cs="STIX Two Math"/>
                                <w:i/>
                                <w:iCs/>
                                <w:sz w:val="20"/>
                                <w:szCs w:val="20"/>
                                <w:lang w:val="en-US"/>
                              </w:rPr>
                            </m:ctrlPr>
                          </m:dPr>
                          <m:e>
                            <m:r>
                              <w:rPr>
                                <w:rFonts w:ascii="Cambria Math" w:hAnsi="Cambria Math" w:cs="STIX Two Math"/>
                                <w:sz w:val="20"/>
                                <w:szCs w:val="20"/>
                                <w:lang w:val="en-US"/>
                              </w:rPr>
                              <m:t>a</m:t>
                            </m:r>
                          </m:e>
                        </m:d>
                      </m:e>
                    </m:func>
                    <m:ctrlPr>
                      <w:rPr>
                        <w:rFonts w:ascii="Cambria Math" w:hAnsi="Cambria Math" w:cs="STIX Two Math"/>
                        <w:i/>
                        <w:iCs/>
                        <w:sz w:val="20"/>
                        <w:szCs w:val="20"/>
                        <w:lang w:val="en-US"/>
                      </w:rPr>
                    </m:ctrlPr>
                  </m:den>
                </m:f>
                <m:r>
                  <w:rPr>
                    <w:rFonts w:ascii="Cambria Math" w:hAnsi="Cambria Math" w:cs="STIX Two Math"/>
                    <w:sz w:val="20"/>
                    <w:szCs w:val="20"/>
                  </w:rPr>
                  <m:t xml:space="preserve"> .</m:t>
                </m:r>
              </m:oMath>
            </m:oMathPara>
          </w:p>
        </w:tc>
        <w:tc>
          <w:tcPr>
            <w:tcW w:w="500" w:type="pct"/>
            <w:vAlign w:val="center"/>
          </w:tcPr>
          <w:p w14:paraId="3020BA58" w14:textId="77777777" w:rsidR="00926F2B" w:rsidRDefault="00926F2B" w:rsidP="006D3671">
            <w:pPr>
              <w:jc w:val="right"/>
              <w:rPr>
                <w:rFonts w:ascii="STIX Two Text" w:hAnsi="STIX Two Text" w:cs="CMU Serif Roman"/>
                <w:sz w:val="20"/>
                <w:szCs w:val="20"/>
                <w:lang w:val="en-US"/>
              </w:rPr>
            </w:pPr>
            <w:r w:rsidRPr="00B0246B">
              <w:rPr>
                <w:rFonts w:ascii="STIX Two Text" w:hAnsi="STIX Two Text" w:cs="CMU Serif Roman"/>
                <w:sz w:val="20"/>
                <w:szCs w:val="20"/>
                <w:lang w:val="en-US"/>
              </w:rPr>
              <w:t>(2)</w:t>
            </w:r>
          </w:p>
          <w:p w14:paraId="41266730" w14:textId="1159766C" w:rsidR="00F95CEF" w:rsidRPr="00B0246B" w:rsidRDefault="00F95CEF" w:rsidP="006D3671">
            <w:pPr>
              <w:jc w:val="right"/>
              <w:rPr>
                <w:rFonts w:ascii="STIX Two Text" w:hAnsi="STIX Two Text" w:cs="CMU Serif Roman"/>
                <w:sz w:val="20"/>
                <w:szCs w:val="20"/>
                <w:lang w:val="en-US"/>
              </w:rPr>
            </w:pPr>
          </w:p>
        </w:tc>
      </w:tr>
    </w:tbl>
    <w:p w14:paraId="2D9FB5EA" w14:textId="77777777" w:rsidR="00F95CEF" w:rsidRDefault="00F95CEF" w:rsidP="00B027DD">
      <w:pPr>
        <w:jc w:val="both"/>
        <w:rPr>
          <w:rFonts w:ascii="STIX Two Text" w:hAnsi="STIX Two Text" w:cs="CMU Serif Roman"/>
          <w:b/>
          <w:bCs/>
          <w:sz w:val="20"/>
          <w:szCs w:val="20"/>
          <w:lang w:val="en-US"/>
        </w:rPr>
      </w:pPr>
      <w:r>
        <w:rPr>
          <w:rFonts w:ascii="STIX Two Text" w:hAnsi="STIX Two Text" w:cs="CMU Serif Roman"/>
          <w:b/>
          <w:bCs/>
          <w:sz w:val="20"/>
          <w:szCs w:val="20"/>
          <w:lang w:val="en-US"/>
        </w:rPr>
        <w:tab/>
      </w:r>
    </w:p>
    <w:p w14:paraId="4316EBC7" w14:textId="6312B044" w:rsidR="00926F2B" w:rsidRPr="00F95CEF" w:rsidRDefault="00F95CEF" w:rsidP="00F95CEF">
      <w:pPr>
        <w:ind w:firstLine="284"/>
        <w:jc w:val="both"/>
        <w:rPr>
          <w:rFonts w:ascii="STIX Two Text" w:hAnsi="STIX Two Text" w:cs="CMU Serif Roman"/>
          <w:sz w:val="20"/>
          <w:szCs w:val="20"/>
        </w:rPr>
      </w:pPr>
      <w:r w:rsidRPr="00F95CEF">
        <w:rPr>
          <w:rFonts w:ascii="STIX Two Text" w:hAnsi="STIX Two Text" w:cs="CMU Serif Roman"/>
          <w:sz w:val="20"/>
          <w:szCs w:val="20"/>
        </w:rPr>
        <w:t>Do mesmo modo, logaritmos e exponenciais não devem aparecer em itálico.</w:t>
      </w:r>
    </w:p>
    <w:p w14:paraId="5F010DDF" w14:textId="77777777" w:rsidR="00F95CEF" w:rsidRPr="00D5602B" w:rsidRDefault="00F95CEF" w:rsidP="00F95CEF">
      <w:pPr>
        <w:ind w:firstLine="284"/>
        <w:jc w:val="both"/>
        <w:rPr>
          <w:rFonts w:ascii="STIX Two Text" w:hAnsi="STIX Two Text" w:cs="CMU Serif Roman"/>
          <w:sz w:val="20"/>
          <w:szCs w:val="20"/>
        </w:rPr>
      </w:pPr>
    </w:p>
    <w:p w14:paraId="61601253" w14:textId="77777777" w:rsidR="00336530" w:rsidRPr="00B0246B" w:rsidRDefault="00F320CE" w:rsidP="009F189C">
      <w:pPr>
        <w:pStyle w:val="PargrafodaLista"/>
        <w:numPr>
          <w:ilvl w:val="0"/>
          <w:numId w:val="7"/>
        </w:numPr>
        <w:jc w:val="both"/>
        <w:rPr>
          <w:rFonts w:ascii="STIX Two Text" w:hAnsi="STIX Two Text" w:cs="CMU Serif Roman"/>
          <w:b/>
          <w:bCs/>
          <w:sz w:val="28"/>
          <w:szCs w:val="28"/>
          <w:lang w:val="en-US"/>
        </w:rPr>
      </w:pPr>
      <w:r w:rsidRPr="00B0246B">
        <w:rPr>
          <w:rFonts w:ascii="STIX Two Text" w:hAnsi="STIX Two Text" w:cs="CMU Serif Roman"/>
          <w:b/>
          <w:bCs/>
          <w:sz w:val="28"/>
          <w:szCs w:val="28"/>
          <w:lang w:val="en-US"/>
        </w:rPr>
        <w:t>Figuras</w:t>
      </w:r>
    </w:p>
    <w:p w14:paraId="3DABDC9C" w14:textId="77777777" w:rsidR="009F189C" w:rsidRPr="00B0246B" w:rsidRDefault="009F189C" w:rsidP="009F189C">
      <w:pPr>
        <w:jc w:val="both"/>
        <w:rPr>
          <w:rFonts w:ascii="STIX Two Text" w:hAnsi="STIX Two Text" w:cs="CMU Serif Roman"/>
          <w:b/>
          <w:bCs/>
          <w:sz w:val="20"/>
          <w:szCs w:val="20"/>
          <w:lang w:val="en-US"/>
        </w:rPr>
      </w:pPr>
    </w:p>
    <w:p w14:paraId="053B1A14" w14:textId="1F5CC9EA" w:rsidR="00F320CE" w:rsidRPr="00B0246B" w:rsidRDefault="00F320CE" w:rsidP="00F320CE">
      <w:pPr>
        <w:jc w:val="both"/>
        <w:rPr>
          <w:rFonts w:ascii="STIX Two Text" w:hAnsi="STIX Two Text" w:cs="CMU Serif Roman"/>
          <w:sz w:val="20"/>
          <w:szCs w:val="20"/>
        </w:rPr>
      </w:pPr>
      <w:r w:rsidRPr="00B0246B">
        <w:rPr>
          <w:rFonts w:ascii="STIX Two Text" w:hAnsi="STIX Two Text" w:cs="CMU Serif Roman"/>
          <w:sz w:val="20"/>
          <w:szCs w:val="20"/>
        </w:rPr>
        <w:t xml:space="preserve">As figuras devem </w:t>
      </w:r>
      <w:r w:rsidR="00F95CEF">
        <w:rPr>
          <w:rFonts w:ascii="STIX Two Text" w:hAnsi="STIX Two Text" w:cs="CMU Serif Roman"/>
          <w:sz w:val="20"/>
          <w:szCs w:val="20"/>
        </w:rPr>
        <w:t>ser</w:t>
      </w:r>
      <w:r w:rsidRPr="00B0246B">
        <w:rPr>
          <w:rFonts w:ascii="STIX Two Text" w:hAnsi="STIX Two Text" w:cs="CMU Serif Roman"/>
          <w:sz w:val="20"/>
          <w:szCs w:val="20"/>
        </w:rPr>
        <w:t xml:space="preserve"> centralizadas no corpo do texto, com a legenda posicionada abaixo</w:t>
      </w:r>
      <w:r w:rsidR="00F95CEF">
        <w:rPr>
          <w:rFonts w:ascii="STIX Two Text" w:hAnsi="STIX Two Text" w:cs="CMU Serif Roman"/>
          <w:sz w:val="20"/>
          <w:szCs w:val="20"/>
        </w:rPr>
        <w:t xml:space="preserve"> da figura</w:t>
      </w:r>
      <w:r w:rsidRPr="00B0246B">
        <w:rPr>
          <w:rFonts w:ascii="STIX Two Text" w:hAnsi="STIX Two Text" w:cs="CMU Serif Roman"/>
          <w:sz w:val="20"/>
          <w:szCs w:val="20"/>
        </w:rPr>
        <w:t xml:space="preserve">. </w:t>
      </w:r>
      <w:r w:rsidR="00F95CEF">
        <w:rPr>
          <w:rFonts w:ascii="STIX Two Text" w:hAnsi="STIX Two Text" w:cs="CMU Serif Roman"/>
          <w:sz w:val="20"/>
          <w:szCs w:val="20"/>
        </w:rPr>
        <w:t>As figuras devem ser fornecidas em</w:t>
      </w:r>
      <w:r w:rsidRPr="00B0246B">
        <w:rPr>
          <w:rFonts w:ascii="STIX Two Text" w:hAnsi="STIX Two Text" w:cs="CMU Serif Roman"/>
          <w:sz w:val="20"/>
          <w:szCs w:val="20"/>
        </w:rPr>
        <w:t xml:space="preserve"> alta resolução, </w:t>
      </w:r>
      <w:r w:rsidR="00F95CEF">
        <w:rPr>
          <w:rFonts w:ascii="STIX Two Text" w:hAnsi="STIX Two Text" w:cs="CMU Serif Roman"/>
          <w:sz w:val="20"/>
          <w:szCs w:val="20"/>
        </w:rPr>
        <w:t>de preferência em formatos</w:t>
      </w:r>
      <w:r w:rsidRPr="00B0246B">
        <w:rPr>
          <w:rFonts w:ascii="STIX Two Text" w:hAnsi="STIX Two Text" w:cs="CMU Serif Roman"/>
          <w:sz w:val="20"/>
          <w:szCs w:val="20"/>
        </w:rPr>
        <w:t xml:space="preserve"> vetorizados</w:t>
      </w:r>
      <w:r w:rsidR="00F95CEF">
        <w:rPr>
          <w:rFonts w:ascii="STIX Two Text" w:hAnsi="STIX Two Text" w:cs="CMU Serif Roman"/>
          <w:sz w:val="20"/>
          <w:szCs w:val="20"/>
        </w:rPr>
        <w:t xml:space="preserve"> como</w:t>
      </w:r>
      <w:r w:rsidRPr="00B0246B">
        <w:rPr>
          <w:rFonts w:ascii="STIX Two Text" w:hAnsi="STIX Two Text" w:cs="CMU Serif Roman"/>
          <w:sz w:val="20"/>
          <w:szCs w:val="20"/>
        </w:rPr>
        <w:t xml:space="preserve"> .pdf, .eps ou .svg. </w:t>
      </w:r>
      <w:r w:rsidR="00F95CEF">
        <w:rPr>
          <w:rFonts w:ascii="STIX Two Text" w:hAnsi="STIX Two Text" w:cs="CMU Serif Roman"/>
          <w:sz w:val="20"/>
          <w:szCs w:val="20"/>
        </w:rPr>
        <w:t>Imagens</w:t>
      </w:r>
      <w:r w:rsidRPr="00B0246B">
        <w:rPr>
          <w:rFonts w:ascii="STIX Two Text" w:hAnsi="STIX Two Text" w:cs="CMU Serif Roman"/>
          <w:sz w:val="20"/>
          <w:szCs w:val="20"/>
        </w:rPr>
        <w:t xml:space="preserve"> rasterizad</w:t>
      </w:r>
      <w:r w:rsidR="00F95CEF">
        <w:rPr>
          <w:rFonts w:ascii="STIX Two Text" w:hAnsi="STIX Two Text" w:cs="CMU Serif Roman"/>
          <w:sz w:val="20"/>
          <w:szCs w:val="20"/>
        </w:rPr>
        <w:t>a</w:t>
      </w:r>
      <w:r w:rsidRPr="00B0246B">
        <w:rPr>
          <w:rFonts w:ascii="STIX Two Text" w:hAnsi="STIX Two Text" w:cs="CMU Serif Roman"/>
          <w:sz w:val="20"/>
          <w:szCs w:val="20"/>
        </w:rPr>
        <w:t xml:space="preserve">s devem ter </w:t>
      </w:r>
      <w:r w:rsidR="00F95CEF">
        <w:rPr>
          <w:rFonts w:ascii="STIX Two Text" w:hAnsi="STIX Two Text" w:cs="CMU Serif Roman"/>
          <w:sz w:val="20"/>
          <w:szCs w:val="20"/>
        </w:rPr>
        <w:t>no mínimo</w:t>
      </w:r>
      <w:r w:rsidRPr="00B0246B">
        <w:rPr>
          <w:rFonts w:ascii="STIX Two Text" w:hAnsi="STIX Two Text" w:cs="CMU Serif Roman"/>
          <w:sz w:val="20"/>
          <w:szCs w:val="20"/>
        </w:rPr>
        <w:t xml:space="preserve"> </w:t>
      </w:r>
      <w:r w:rsidR="00B70778">
        <w:rPr>
          <w:rFonts w:ascii="STIX Two Text" w:hAnsi="STIX Two Text" w:cs="CMU Serif Roman"/>
          <w:sz w:val="20"/>
          <w:szCs w:val="20"/>
        </w:rPr>
        <w:t>3</w:t>
      </w:r>
      <w:r w:rsidRPr="00B0246B">
        <w:rPr>
          <w:rFonts w:ascii="STIX Two Text" w:hAnsi="STIX Two Text" w:cs="CMU Serif Roman"/>
          <w:sz w:val="20"/>
          <w:szCs w:val="20"/>
        </w:rPr>
        <w:t xml:space="preserve">00 dpi. Certifique-se de que o texto </w:t>
      </w:r>
      <w:r w:rsidR="006A5208">
        <w:rPr>
          <w:rFonts w:ascii="STIX Two Text" w:hAnsi="STIX Two Text" w:cs="CMU Serif Roman"/>
          <w:sz w:val="20"/>
          <w:szCs w:val="20"/>
        </w:rPr>
        <w:t>contido</w:t>
      </w:r>
      <w:r w:rsidRPr="00B0246B">
        <w:rPr>
          <w:rFonts w:ascii="STIX Two Text" w:hAnsi="STIX Two Text" w:cs="CMU Serif Roman"/>
          <w:sz w:val="20"/>
          <w:szCs w:val="20"/>
        </w:rPr>
        <w:t xml:space="preserve"> nas figuras tenha tamanho adequado e </w:t>
      </w:r>
      <w:r w:rsidR="006A5208">
        <w:rPr>
          <w:rFonts w:ascii="STIX Two Text" w:hAnsi="STIX Two Text" w:cs="CMU Serif Roman"/>
          <w:sz w:val="20"/>
          <w:szCs w:val="20"/>
        </w:rPr>
        <w:t>legibilidade</w:t>
      </w:r>
      <w:r w:rsidRPr="00B0246B">
        <w:rPr>
          <w:rFonts w:ascii="STIX Two Text" w:hAnsi="STIX Two Text" w:cs="CMU Serif Roman"/>
          <w:sz w:val="20"/>
          <w:szCs w:val="20"/>
        </w:rPr>
        <w:t>. As figuras podem ser coloridas ou em preto e branco.</w:t>
      </w:r>
    </w:p>
    <w:p w14:paraId="476416BB" w14:textId="017BED4C" w:rsidR="009F189C" w:rsidRDefault="00F320CE" w:rsidP="004B6E11">
      <w:pPr>
        <w:jc w:val="both"/>
        <w:rPr>
          <w:rFonts w:ascii="STIX Two Text" w:hAnsi="STIX Two Text" w:cs="CMU Serif Roman"/>
          <w:sz w:val="20"/>
          <w:szCs w:val="20"/>
        </w:rPr>
      </w:pPr>
      <w:r w:rsidRPr="00B0246B">
        <w:rPr>
          <w:rFonts w:ascii="STIX Two Text" w:hAnsi="STIX Two Text" w:cs="CMU Serif Roman"/>
          <w:sz w:val="20"/>
          <w:szCs w:val="20"/>
        </w:rPr>
        <w:tab/>
        <w:t xml:space="preserve">As referências às figuras devem estar no formato “Fig.”, </w:t>
      </w:r>
      <w:r w:rsidR="004B6E11" w:rsidRPr="004B6E11">
        <w:rPr>
          <w:rFonts w:ascii="STIX Two Text" w:hAnsi="STIX Two Text" w:cs="CMU Serif Roman"/>
          <w:sz w:val="20"/>
          <w:szCs w:val="20"/>
        </w:rPr>
        <w:t xml:space="preserve">com uma separação do número da </w:t>
      </w:r>
      <w:r w:rsidR="00944E97">
        <w:rPr>
          <w:rFonts w:ascii="STIX Two Text" w:hAnsi="STIX Two Text" w:cs="CMU Serif Roman"/>
          <w:sz w:val="20"/>
          <w:szCs w:val="20"/>
        </w:rPr>
        <w:t>fi</w:t>
      </w:r>
      <w:r w:rsidR="004B6E11" w:rsidRPr="004B6E11">
        <w:rPr>
          <w:rFonts w:ascii="STIX Two Text" w:hAnsi="STIX Two Text" w:cs="CMU Serif Roman"/>
          <w:sz w:val="20"/>
          <w:szCs w:val="20"/>
        </w:rPr>
        <w:t>gura com apenas um</w:t>
      </w:r>
      <w:r w:rsidR="00944E97">
        <w:rPr>
          <w:rFonts w:ascii="STIX Two Text" w:hAnsi="STIX Two Text" w:cs="CMU Serif Roman"/>
          <w:sz w:val="20"/>
          <w:szCs w:val="20"/>
        </w:rPr>
        <w:t xml:space="preserve"> </w:t>
      </w:r>
      <w:r w:rsidR="004B6E11" w:rsidRPr="004B6E11">
        <w:rPr>
          <w:rFonts w:ascii="STIX Two Text" w:hAnsi="STIX Two Text" w:cs="CMU Serif Roman"/>
          <w:sz w:val="20"/>
          <w:szCs w:val="20"/>
        </w:rPr>
        <w:t>espaço, como em Fig. 1</w:t>
      </w:r>
      <w:r w:rsidRPr="00B0246B">
        <w:rPr>
          <w:rFonts w:ascii="STIX Two Text" w:hAnsi="STIX Two Text" w:cs="CMU Serif Roman"/>
          <w:sz w:val="20"/>
          <w:szCs w:val="20"/>
        </w:rPr>
        <w:t>. No início de uma frase, referências a figuras devem ser feitas sem supressão do termo correspondente, usando “Figura”.</w:t>
      </w:r>
    </w:p>
    <w:p w14:paraId="39B52BC8" w14:textId="2DD163B5" w:rsidR="0006062A" w:rsidRPr="00B0246B" w:rsidRDefault="0006062A" w:rsidP="0006062A">
      <w:pPr>
        <w:ind w:firstLine="284"/>
        <w:jc w:val="both"/>
        <w:rPr>
          <w:rFonts w:ascii="STIX Two Text" w:hAnsi="STIX Two Text" w:cs="CMU Serif Roman"/>
          <w:sz w:val="20"/>
          <w:szCs w:val="20"/>
        </w:rPr>
      </w:pPr>
      <w:r w:rsidRPr="0006062A">
        <w:rPr>
          <w:rFonts w:ascii="STIX Two Text" w:hAnsi="STIX Two Text" w:cs="CMU Serif Roman"/>
          <w:sz w:val="20"/>
          <w:szCs w:val="20"/>
        </w:rPr>
        <w:lastRenderedPageBreak/>
        <w:t>A fonte da figura deve aparecer abaixo da legenda e centralizada, conforme o exemplo.</w:t>
      </w:r>
    </w:p>
    <w:p w14:paraId="65C8D6E1" w14:textId="77777777" w:rsidR="00F320CE" w:rsidRPr="00B0246B" w:rsidRDefault="00F320CE" w:rsidP="00F320CE">
      <w:pPr>
        <w:jc w:val="both"/>
        <w:rPr>
          <w:rFonts w:ascii="STIX Two Text" w:hAnsi="STIX Two Text" w:cs="CMU Serif Roman"/>
          <w:sz w:val="20"/>
          <w:szCs w:val="20"/>
        </w:rPr>
      </w:pPr>
    </w:p>
    <w:p w14:paraId="64E8527F" w14:textId="77777777" w:rsidR="009F189C" w:rsidRPr="00B0246B" w:rsidRDefault="009F189C" w:rsidP="009F189C">
      <w:pPr>
        <w:jc w:val="center"/>
        <w:rPr>
          <w:rFonts w:ascii="STIX Two Text" w:hAnsi="STIX Two Text" w:cs="CMU Serif Roman"/>
          <w:sz w:val="20"/>
          <w:szCs w:val="20"/>
          <w:lang w:val="en-US"/>
        </w:rPr>
      </w:pPr>
      <w:r w:rsidRPr="00B0246B">
        <w:rPr>
          <w:rFonts w:ascii="STIX Two Text" w:hAnsi="STIX Two Text" w:cs="CMU Serif Roman"/>
          <w:noProof/>
          <w:sz w:val="20"/>
          <w:szCs w:val="20"/>
          <w:lang w:val="en-US"/>
        </w:rPr>
        <w:drawing>
          <wp:inline distT="0" distB="0" distL="0" distR="0" wp14:anchorId="04CF61FD" wp14:editId="286278F9">
            <wp:extent cx="3058533" cy="2330874"/>
            <wp:effectExtent l="0" t="0" r="254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1">
                      <a:extLst>
                        <a:ext uri="{28A0092B-C50C-407E-A947-70E740481C1C}">
                          <a14:useLocalDpi xmlns:a14="http://schemas.microsoft.com/office/drawing/2010/main" val="0"/>
                        </a:ext>
                      </a:extLst>
                    </a:blip>
                    <a:stretch>
                      <a:fillRect/>
                    </a:stretch>
                  </pic:blipFill>
                  <pic:spPr>
                    <a:xfrm>
                      <a:off x="0" y="0"/>
                      <a:ext cx="3058533" cy="2330874"/>
                    </a:xfrm>
                    <a:prstGeom prst="rect">
                      <a:avLst/>
                    </a:prstGeom>
                  </pic:spPr>
                </pic:pic>
              </a:graphicData>
            </a:graphic>
          </wp:inline>
        </w:drawing>
      </w:r>
    </w:p>
    <w:p w14:paraId="3FB1CD65" w14:textId="77777777" w:rsidR="009F189C" w:rsidRPr="00B0246B" w:rsidRDefault="009F189C" w:rsidP="009F189C">
      <w:pPr>
        <w:jc w:val="center"/>
        <w:rPr>
          <w:rFonts w:ascii="STIX Two Text" w:hAnsi="STIX Two Text" w:cs="CMU Serif Roman"/>
          <w:sz w:val="20"/>
          <w:szCs w:val="20"/>
          <w:lang w:val="en-US"/>
        </w:rPr>
      </w:pPr>
    </w:p>
    <w:p w14:paraId="757E0239" w14:textId="2D45C3E3" w:rsidR="0035302A" w:rsidRPr="0047342B" w:rsidRDefault="009F189C" w:rsidP="00B70778">
      <w:pPr>
        <w:jc w:val="center"/>
        <w:rPr>
          <w:rFonts w:ascii="STIX Two Text" w:hAnsi="STIX Two Text" w:cs="CMU Serif Roman"/>
          <w:sz w:val="20"/>
          <w:szCs w:val="20"/>
        </w:rPr>
      </w:pPr>
      <w:r w:rsidRPr="0047342B">
        <w:rPr>
          <w:rFonts w:ascii="STIX Two Text" w:hAnsi="STIX Two Text" w:cs="CMU Serif Roman"/>
          <w:sz w:val="20"/>
          <w:szCs w:val="20"/>
        </w:rPr>
        <w:t>Figur</w:t>
      </w:r>
      <w:r w:rsidR="00F320CE" w:rsidRPr="0047342B">
        <w:rPr>
          <w:rFonts w:ascii="STIX Two Text" w:hAnsi="STIX Two Text" w:cs="CMU Serif Roman"/>
          <w:sz w:val="20"/>
          <w:szCs w:val="20"/>
        </w:rPr>
        <w:t>a</w:t>
      </w:r>
      <w:r w:rsidRPr="0047342B">
        <w:rPr>
          <w:rFonts w:ascii="STIX Two Text" w:hAnsi="STIX Two Text" w:cs="CMU Serif Roman"/>
          <w:sz w:val="20"/>
          <w:szCs w:val="20"/>
        </w:rPr>
        <w:t xml:space="preserve"> 1: </w:t>
      </w:r>
      <w:r w:rsidR="0006062A" w:rsidRPr="0047342B">
        <w:rPr>
          <w:rFonts w:ascii="STIX Two Text" w:hAnsi="STIX Two Text" w:cs="CMU Serif Roman"/>
          <w:sz w:val="20"/>
          <w:szCs w:val="20"/>
        </w:rPr>
        <w:t>Efeito entre variáveis</w:t>
      </w:r>
      <w:r w:rsidRPr="0047342B">
        <w:rPr>
          <w:rFonts w:ascii="STIX Two Text" w:hAnsi="STIX Two Text" w:cs="CMU Serif Roman"/>
          <w:sz w:val="20"/>
          <w:szCs w:val="20"/>
        </w:rPr>
        <w:t>.</w:t>
      </w:r>
    </w:p>
    <w:p w14:paraId="547EA166" w14:textId="77777777" w:rsidR="00784140" w:rsidRPr="0047342B" w:rsidRDefault="00784140" w:rsidP="0035302A">
      <w:pPr>
        <w:rPr>
          <w:rFonts w:ascii="STIX Two Text" w:hAnsi="STIX Two Text" w:cs="CMU Serif Roman"/>
          <w:sz w:val="20"/>
          <w:szCs w:val="20"/>
        </w:rPr>
      </w:pPr>
    </w:p>
    <w:p w14:paraId="1902A1EB" w14:textId="77777777" w:rsidR="009F189C" w:rsidRPr="0047342B" w:rsidRDefault="00AA16C7" w:rsidP="009F189C">
      <w:pPr>
        <w:pStyle w:val="PargrafodaLista"/>
        <w:numPr>
          <w:ilvl w:val="0"/>
          <w:numId w:val="7"/>
        </w:numPr>
        <w:rPr>
          <w:rFonts w:ascii="STIX Two Text" w:hAnsi="STIX Two Text" w:cs="CMU Serif Roman"/>
          <w:b/>
          <w:bCs/>
          <w:sz w:val="20"/>
          <w:szCs w:val="20"/>
        </w:rPr>
      </w:pPr>
      <w:r w:rsidRPr="0047342B">
        <w:rPr>
          <w:rFonts w:ascii="STIX Two Text" w:hAnsi="STIX Two Text" w:cs="CMU Serif Roman"/>
          <w:b/>
          <w:bCs/>
          <w:sz w:val="28"/>
          <w:szCs w:val="28"/>
        </w:rPr>
        <w:t>Tabelas</w:t>
      </w:r>
    </w:p>
    <w:p w14:paraId="150A8260" w14:textId="77777777" w:rsidR="001834B0" w:rsidRPr="0047342B" w:rsidRDefault="001834B0" w:rsidP="00B027DD">
      <w:pPr>
        <w:jc w:val="both"/>
        <w:rPr>
          <w:rFonts w:ascii="STIX Two Text" w:hAnsi="STIX Two Text"/>
          <w:sz w:val="20"/>
          <w:szCs w:val="20"/>
        </w:rPr>
      </w:pPr>
    </w:p>
    <w:p w14:paraId="226BC725" w14:textId="01025008" w:rsidR="00C54341" w:rsidRPr="0047342B" w:rsidRDefault="00C54341" w:rsidP="00B027DD">
      <w:pPr>
        <w:jc w:val="both"/>
        <w:rPr>
          <w:rFonts w:ascii="STIX Two Text" w:hAnsi="STIX Two Text" w:cs="CMU Serif Roman"/>
          <w:sz w:val="20"/>
          <w:szCs w:val="20"/>
        </w:rPr>
      </w:pPr>
      <w:r w:rsidRPr="0047342B">
        <w:rPr>
          <w:rFonts w:ascii="STIX Two Text" w:hAnsi="STIX Two Text" w:cs="CMU Serif Roman"/>
          <w:sz w:val="20"/>
          <w:szCs w:val="20"/>
        </w:rPr>
        <w:t xml:space="preserve">As tabelas devem ser centralizadas no corpo do texto, com a legenda posicionada acima da tabela. As referências às tabelas devem ser escritas no formato </w:t>
      </w:r>
      <w:r w:rsidR="00C43304" w:rsidRPr="0047342B">
        <w:rPr>
          <w:rFonts w:ascii="STIX Two Text" w:hAnsi="STIX Two Text" w:cs="CMU Serif Roman"/>
          <w:sz w:val="20"/>
          <w:szCs w:val="20"/>
        </w:rPr>
        <w:t>“</w:t>
      </w:r>
      <w:r w:rsidRPr="0047342B">
        <w:rPr>
          <w:rFonts w:ascii="STIX Two Text" w:hAnsi="STIX Two Text" w:cs="CMU Serif Roman"/>
          <w:sz w:val="20"/>
          <w:szCs w:val="20"/>
        </w:rPr>
        <w:t>Tabela</w:t>
      </w:r>
      <w:r w:rsidR="00C43304" w:rsidRPr="0047342B">
        <w:rPr>
          <w:rFonts w:ascii="STIX Two Text" w:hAnsi="STIX Two Text" w:cs="CMU Serif Roman"/>
          <w:sz w:val="20"/>
          <w:szCs w:val="20"/>
        </w:rPr>
        <w:t>”</w:t>
      </w:r>
      <w:r w:rsidRPr="0047342B">
        <w:rPr>
          <w:rFonts w:ascii="STIX Two Text" w:hAnsi="STIX Two Text" w:cs="CMU Serif Roman"/>
          <w:sz w:val="20"/>
          <w:szCs w:val="20"/>
        </w:rPr>
        <w:t>, separando-se do número da tabela com um único espaço. As unidades de medida devem ser inseridas como texto sem itálico, conforme a Tabela</w:t>
      </w:r>
      <w:r w:rsidR="00C43304" w:rsidRPr="0047342B">
        <w:rPr>
          <w:rFonts w:ascii="STIX Two Text" w:hAnsi="STIX Two Text" w:cs="CMU Serif Roman"/>
          <w:sz w:val="20"/>
          <w:szCs w:val="20"/>
        </w:rPr>
        <w:t xml:space="preserve"> 1.</w:t>
      </w:r>
    </w:p>
    <w:p w14:paraId="22F71B5E" w14:textId="77777777" w:rsidR="00C54341" w:rsidRPr="0047342B" w:rsidRDefault="00C54341" w:rsidP="00B027DD">
      <w:pPr>
        <w:jc w:val="both"/>
        <w:rPr>
          <w:rFonts w:ascii="STIX Two Text" w:hAnsi="STIX Two Text" w:cs="CMU Serif Roman"/>
          <w:sz w:val="20"/>
          <w:szCs w:val="20"/>
        </w:rPr>
      </w:pPr>
    </w:p>
    <w:p w14:paraId="33E4B29E" w14:textId="2CDB30FB" w:rsidR="00695DDC" w:rsidRPr="0047342B" w:rsidRDefault="00695DDC" w:rsidP="00695DDC">
      <w:pPr>
        <w:jc w:val="center"/>
        <w:rPr>
          <w:rFonts w:ascii="STIX Two Text" w:hAnsi="STIX Two Text" w:cs="CMU Serif Roman"/>
          <w:sz w:val="20"/>
          <w:szCs w:val="20"/>
        </w:rPr>
      </w:pPr>
      <w:r w:rsidRPr="0047342B">
        <w:rPr>
          <w:rFonts w:ascii="STIX Two Text" w:hAnsi="STIX Two Text" w:cs="CMU Serif Roman"/>
          <w:sz w:val="20"/>
          <w:szCs w:val="20"/>
        </w:rPr>
        <w:t xml:space="preserve">Tabela 1: </w:t>
      </w:r>
      <w:r w:rsidR="003456B5" w:rsidRPr="0047342B">
        <w:rPr>
          <w:rFonts w:ascii="STIX Two Text" w:hAnsi="STIX Two Text" w:cs="CMU Serif Roman"/>
          <w:sz w:val="20"/>
          <w:szCs w:val="20"/>
        </w:rPr>
        <w:t>Propriedades críticas e fator</w:t>
      </w:r>
      <w:r w:rsidR="00C43304" w:rsidRPr="0047342B">
        <w:rPr>
          <w:rFonts w:ascii="STIX Two Text" w:hAnsi="STIX Two Text" w:cs="CMU Serif Roman"/>
          <w:sz w:val="20"/>
          <w:szCs w:val="20"/>
        </w:rPr>
        <w:t>es</w:t>
      </w:r>
      <w:r w:rsidR="003456B5" w:rsidRPr="0047342B">
        <w:rPr>
          <w:rFonts w:ascii="STIX Two Text" w:hAnsi="STIX Two Text" w:cs="CMU Serif Roman"/>
          <w:sz w:val="20"/>
          <w:szCs w:val="20"/>
        </w:rPr>
        <w:t xml:space="preserve"> acêntrico</w:t>
      </w:r>
      <w:r w:rsidR="00C43304" w:rsidRPr="0047342B">
        <w:rPr>
          <w:rFonts w:ascii="STIX Two Text" w:hAnsi="STIX Two Text" w:cs="CMU Serif Roman"/>
          <w:sz w:val="20"/>
          <w:szCs w:val="20"/>
        </w:rPr>
        <w:t>s</w:t>
      </w:r>
      <w:r w:rsidR="003456B5" w:rsidRPr="0047342B">
        <w:rPr>
          <w:rFonts w:ascii="STIX Two Text" w:hAnsi="STIX Two Text" w:cs="CMU Serif Roman"/>
          <w:sz w:val="20"/>
          <w:szCs w:val="20"/>
        </w:rPr>
        <w:t xml:space="preserve"> para os componentes da mistura</w:t>
      </w:r>
      <w:r w:rsidRPr="0047342B">
        <w:rPr>
          <w:rFonts w:ascii="STIX Two Text" w:hAnsi="STIX Two Text" w:cs="CMU Serif Roman"/>
          <w:sz w:val="20"/>
          <w:szCs w:val="20"/>
        </w:rPr>
        <w:t xml:space="preserve">. </w:t>
      </w:r>
    </w:p>
    <w:p w14:paraId="67A5367B" w14:textId="77777777" w:rsidR="009F189C" w:rsidRPr="0047342B" w:rsidRDefault="009F189C" w:rsidP="00B027DD">
      <w:pPr>
        <w:jc w:val="both"/>
        <w:rPr>
          <w:rFonts w:ascii="STIX Two Text" w:hAnsi="STIX Two Text" w:cs="CMU Serif Roman"/>
          <w:sz w:val="20"/>
          <w:szCs w:val="20"/>
        </w:rPr>
      </w:pPr>
    </w:p>
    <w:tbl>
      <w:tblPr>
        <w:tblStyle w:val="Tabelacomgrade"/>
        <w:tblW w:w="0" w:type="auto"/>
        <w:jc w:val="center"/>
        <w:tblLook w:val="04A0" w:firstRow="1" w:lastRow="0" w:firstColumn="1" w:lastColumn="0" w:noHBand="0" w:noVBand="1"/>
      </w:tblPr>
      <w:tblGrid>
        <w:gridCol w:w="1313"/>
        <w:gridCol w:w="882"/>
        <w:gridCol w:w="1184"/>
        <w:gridCol w:w="811"/>
        <w:gridCol w:w="751"/>
      </w:tblGrid>
      <w:tr w:rsidR="00695DDC" w:rsidRPr="0047342B" w14:paraId="5B53F204" w14:textId="77777777" w:rsidTr="00895399">
        <w:trPr>
          <w:trHeight w:val="397"/>
          <w:jc w:val="center"/>
        </w:trPr>
        <w:tc>
          <w:tcPr>
            <w:tcW w:w="0" w:type="auto"/>
            <w:tcBorders>
              <w:top w:val="single" w:sz="4" w:space="0" w:color="auto"/>
              <w:left w:val="nil"/>
              <w:right w:val="nil"/>
            </w:tcBorders>
            <w:vAlign w:val="center"/>
          </w:tcPr>
          <w:p w14:paraId="4827F9C7" w14:textId="77777777" w:rsidR="009F189C" w:rsidRPr="0047342B" w:rsidRDefault="00AA16C7" w:rsidP="002C2D54">
            <w:pPr>
              <w:jc w:val="center"/>
              <w:rPr>
                <w:rFonts w:ascii="STIX Two Text" w:hAnsi="STIX Two Text" w:cs="CMU Serif Roman"/>
                <w:sz w:val="20"/>
                <w:szCs w:val="20"/>
              </w:rPr>
            </w:pPr>
            <w:r w:rsidRPr="0047342B">
              <w:rPr>
                <w:rFonts w:ascii="STIX Two Text" w:hAnsi="STIX Two Text" w:cs="CMU Serif Roman"/>
                <w:sz w:val="20"/>
                <w:szCs w:val="20"/>
              </w:rPr>
              <w:t>Componente</w:t>
            </w:r>
          </w:p>
        </w:tc>
        <w:tc>
          <w:tcPr>
            <w:tcW w:w="0" w:type="auto"/>
            <w:tcBorders>
              <w:top w:val="single" w:sz="4" w:space="0" w:color="auto"/>
              <w:left w:val="nil"/>
              <w:right w:val="nil"/>
            </w:tcBorders>
            <w:vAlign w:val="center"/>
          </w:tcPr>
          <w:p w14:paraId="40A6331D" w14:textId="1C39892A" w:rsidR="009F189C" w:rsidRPr="00792942" w:rsidRDefault="008F089F" w:rsidP="00792942">
            <w:pPr>
              <w:jc w:val="center"/>
              <w:rPr>
                <w:rFonts w:ascii="STIX Two Text" w:hAnsi="STIX Two Text" w:cs="CMU Serif Roman"/>
                <w:sz w:val="20"/>
                <w:szCs w:val="20"/>
              </w:rPr>
            </w:pPr>
            <m:oMath>
              <m:sSub>
                <m:sSubPr>
                  <m:ctrlPr>
                    <w:rPr>
                      <w:rFonts w:ascii="Cambria Math" w:hAnsi="Cambria Math" w:cs="STIX Two Math"/>
                      <w:i/>
                      <w:sz w:val="20"/>
                      <w:szCs w:val="20"/>
                    </w:rPr>
                  </m:ctrlPr>
                </m:sSubPr>
                <m:e>
                  <m:r>
                    <w:rPr>
                      <w:rFonts w:ascii="Cambria Math" w:hAnsi="Cambria Math" w:cs="STIX Two Math"/>
                      <w:sz w:val="20"/>
                      <w:szCs w:val="20"/>
                    </w:rPr>
                    <m:t>P</m:t>
                  </m:r>
                </m:e>
                <m:sub>
                  <m:r>
                    <m:rPr>
                      <m:sty m:val="p"/>
                    </m:rPr>
                    <w:rPr>
                      <w:rFonts w:ascii="Cambria Math" w:hAnsi="Cambria Math" w:cs="STIX Two Math"/>
                      <w:sz w:val="20"/>
                      <w:szCs w:val="20"/>
                    </w:rPr>
                    <m:t>c</m:t>
                  </m:r>
                </m:sub>
              </m:sSub>
            </m:oMath>
            <w:r w:rsidR="00792942">
              <w:rPr>
                <w:rFonts w:ascii="STIX Two Text" w:hAnsi="STIX Two Text" w:cs="CMU Serif Roman"/>
                <w:sz w:val="20"/>
                <w:szCs w:val="20"/>
              </w:rPr>
              <w:t xml:space="preserve"> </w:t>
            </w:r>
            <w:r w:rsidR="009F189C" w:rsidRPr="0047342B">
              <w:rPr>
                <w:rFonts w:ascii="STIX Two Text" w:hAnsi="STIX Two Text" w:cs="CMU Serif Roman"/>
                <w:sz w:val="20"/>
                <w:szCs w:val="20"/>
              </w:rPr>
              <w:t>(kPa)</w:t>
            </w:r>
          </w:p>
        </w:tc>
        <w:tc>
          <w:tcPr>
            <w:tcW w:w="0" w:type="auto"/>
            <w:tcBorders>
              <w:top w:val="single" w:sz="4" w:space="0" w:color="auto"/>
              <w:left w:val="nil"/>
              <w:right w:val="nil"/>
            </w:tcBorders>
            <w:vAlign w:val="center"/>
          </w:tcPr>
          <w:p w14:paraId="4303C7FC" w14:textId="1F3CBC24" w:rsidR="009F189C" w:rsidRPr="00792942" w:rsidRDefault="008F089F" w:rsidP="00792942">
            <w:pPr>
              <w:jc w:val="center"/>
              <w:rPr>
                <w:rFonts w:ascii="STIX Two Text" w:hAnsi="STIX Two Text" w:cs="CMU Serif Roman"/>
                <w:sz w:val="20"/>
                <w:szCs w:val="20"/>
              </w:rPr>
            </w:pPr>
            <m:oMath>
              <m:sSub>
                <m:sSubPr>
                  <m:ctrlPr>
                    <w:rPr>
                      <w:rFonts w:ascii="Cambria Math" w:hAnsi="Cambria Math" w:cs="STIX Two Math"/>
                      <w:i/>
                      <w:sz w:val="20"/>
                      <w:szCs w:val="20"/>
                    </w:rPr>
                  </m:ctrlPr>
                </m:sSubPr>
                <m:e>
                  <m:r>
                    <w:rPr>
                      <w:rFonts w:ascii="Cambria Math" w:hAnsi="Cambria Math" w:cs="STIX Two Math"/>
                      <w:sz w:val="20"/>
                      <w:szCs w:val="20"/>
                    </w:rPr>
                    <m:t>V</m:t>
                  </m:r>
                </m:e>
                <m:sub>
                  <m:r>
                    <m:rPr>
                      <m:sty m:val="p"/>
                    </m:rPr>
                    <w:rPr>
                      <w:rFonts w:ascii="Cambria Math" w:hAnsi="Cambria Math" w:cs="STIX Two Math"/>
                      <w:sz w:val="20"/>
                      <w:szCs w:val="20"/>
                    </w:rPr>
                    <m:t>c</m:t>
                  </m:r>
                </m:sub>
              </m:sSub>
            </m:oMath>
            <w:r w:rsidR="00792942">
              <w:rPr>
                <w:rFonts w:ascii="STIX Two Text" w:hAnsi="STIX Two Text" w:cs="CMU Serif Roman"/>
                <w:sz w:val="20"/>
                <w:szCs w:val="20"/>
              </w:rPr>
              <w:t xml:space="preserve"> </w:t>
            </w:r>
            <w:r w:rsidR="009F189C" w:rsidRPr="0047342B">
              <w:rPr>
                <w:rFonts w:ascii="STIX Two Text" w:hAnsi="STIX Two Text" w:cs="CMU Serif Roman"/>
                <w:sz w:val="20"/>
                <w:szCs w:val="20"/>
              </w:rPr>
              <w:t>(m</w:t>
            </w:r>
            <w:r w:rsidR="009F189C" w:rsidRPr="0047342B">
              <w:rPr>
                <w:rFonts w:ascii="STIX Two Text" w:hAnsi="STIX Two Text" w:cs="CMU Serif Roman"/>
                <w:sz w:val="20"/>
                <w:szCs w:val="20"/>
                <w:vertAlign w:val="superscript"/>
              </w:rPr>
              <w:t>3</w:t>
            </w:r>
            <w:r w:rsidR="009F189C" w:rsidRPr="0047342B">
              <w:rPr>
                <w:rFonts w:ascii="STIX Two Text" w:hAnsi="STIX Two Text" w:cs="CMU Serif Roman"/>
                <w:sz w:val="20"/>
                <w:szCs w:val="20"/>
              </w:rPr>
              <w:t>/mol)</w:t>
            </w:r>
          </w:p>
        </w:tc>
        <w:tc>
          <w:tcPr>
            <w:tcW w:w="0" w:type="auto"/>
            <w:tcBorders>
              <w:top w:val="single" w:sz="4" w:space="0" w:color="auto"/>
              <w:left w:val="nil"/>
              <w:right w:val="nil"/>
            </w:tcBorders>
            <w:vAlign w:val="center"/>
          </w:tcPr>
          <w:p w14:paraId="031BF055" w14:textId="5D1CA5F1" w:rsidR="009F189C" w:rsidRPr="006D3671" w:rsidRDefault="008F089F" w:rsidP="006D3671">
            <w:pPr>
              <w:jc w:val="center"/>
              <w:rPr>
                <w:rFonts w:ascii="STIX Two Text" w:hAnsi="STIX Two Text" w:cs="CMU Serif Roman"/>
                <w:sz w:val="20"/>
                <w:szCs w:val="20"/>
              </w:rPr>
            </w:pPr>
            <m:oMath>
              <m:sSub>
                <m:sSubPr>
                  <m:ctrlPr>
                    <w:rPr>
                      <w:rFonts w:ascii="Cambria Math" w:hAnsi="Cambria Math" w:cs="STIX Two Math"/>
                      <w:i/>
                      <w:sz w:val="20"/>
                      <w:szCs w:val="20"/>
                    </w:rPr>
                  </m:ctrlPr>
                </m:sSubPr>
                <m:e>
                  <m:r>
                    <w:rPr>
                      <w:rFonts w:ascii="Cambria Math" w:hAnsi="Cambria Math" w:cs="STIX Two Math"/>
                      <w:sz w:val="20"/>
                      <w:szCs w:val="20"/>
                    </w:rPr>
                    <m:t>T</m:t>
                  </m:r>
                </m:e>
                <m:sub>
                  <m:r>
                    <m:rPr>
                      <m:sty m:val="p"/>
                    </m:rPr>
                    <w:rPr>
                      <w:rFonts w:ascii="Cambria Math" w:hAnsi="Cambria Math" w:cs="STIX Two Math"/>
                      <w:sz w:val="20"/>
                      <w:szCs w:val="20"/>
                    </w:rPr>
                    <m:t>c</m:t>
                  </m:r>
                </m:sub>
              </m:sSub>
            </m:oMath>
            <w:r w:rsidR="006D3671">
              <w:rPr>
                <w:rFonts w:ascii="STIX Two Text" w:hAnsi="STIX Two Text" w:cs="CMU Serif Roman"/>
                <w:sz w:val="20"/>
                <w:szCs w:val="20"/>
              </w:rPr>
              <w:t xml:space="preserve"> </w:t>
            </w:r>
            <w:r w:rsidR="009F189C" w:rsidRPr="0047342B">
              <w:rPr>
                <w:rFonts w:ascii="STIX Two Text" w:hAnsi="STIX Two Text" w:cs="CMU Serif Roman"/>
                <w:sz w:val="20"/>
                <w:szCs w:val="20"/>
              </w:rPr>
              <w:t>(K)</w:t>
            </w:r>
          </w:p>
        </w:tc>
        <w:tc>
          <w:tcPr>
            <w:tcW w:w="0" w:type="auto"/>
            <w:tcBorders>
              <w:top w:val="single" w:sz="4" w:space="0" w:color="auto"/>
              <w:left w:val="nil"/>
              <w:right w:val="nil"/>
            </w:tcBorders>
            <w:vAlign w:val="center"/>
          </w:tcPr>
          <w:p w14:paraId="61DFA1ED" w14:textId="1A16426D" w:rsidR="009F189C" w:rsidRPr="006D3671" w:rsidRDefault="006D3671" w:rsidP="006D3671">
            <w:pPr>
              <w:jc w:val="center"/>
              <w:rPr>
                <w:rFonts w:ascii="STIX Two Text" w:hAnsi="STIX Two Text" w:cs="CMU Serif Roman"/>
                <w:sz w:val="20"/>
                <w:szCs w:val="20"/>
              </w:rPr>
            </w:pPr>
            <m:oMath>
              <m:r>
                <m:rPr>
                  <m:sty m:val="p"/>
                </m:rPr>
                <w:rPr>
                  <w:rFonts w:ascii="Cambria Math" w:hAnsi="Cambria Math" w:cs="STIX Two Math"/>
                  <w:sz w:val="20"/>
                  <w:szCs w:val="20"/>
                </w:rPr>
                <m:t>ω</m:t>
              </m:r>
            </m:oMath>
            <w:r w:rsidR="009F189C" w:rsidRPr="0047342B">
              <w:rPr>
                <w:rFonts w:ascii="STIX Two Text" w:hAnsi="STIX Two Text" w:cs="CMU Serif Roman"/>
                <w:sz w:val="20"/>
                <w:szCs w:val="20"/>
              </w:rPr>
              <w:t xml:space="preserve"> (</w:t>
            </w:r>
            <w:r w:rsidR="009F189C" w:rsidRPr="0047342B">
              <w:rPr>
                <w:rFonts w:ascii="STIX Two Text" w:hAnsi="STIX Two Text" w:cs="CMU Serif Roman"/>
                <w:sz w:val="20"/>
                <w:szCs w:val="20"/>
              </w:rPr>
              <w:sym w:font="Symbol" w:char="F0BE"/>
            </w:r>
            <w:r w:rsidR="009F189C" w:rsidRPr="0047342B">
              <w:rPr>
                <w:rFonts w:ascii="STIX Two Text" w:hAnsi="STIX Two Text" w:cs="CMU Serif Roman"/>
                <w:sz w:val="20"/>
                <w:szCs w:val="20"/>
              </w:rPr>
              <w:t>)</w:t>
            </w:r>
          </w:p>
        </w:tc>
      </w:tr>
      <w:tr w:rsidR="00895399" w:rsidRPr="0047342B" w14:paraId="08542B88" w14:textId="77777777" w:rsidTr="006710D5">
        <w:trPr>
          <w:trHeight w:val="397"/>
          <w:jc w:val="center"/>
        </w:trPr>
        <w:tc>
          <w:tcPr>
            <w:tcW w:w="0" w:type="auto"/>
            <w:tcBorders>
              <w:top w:val="nil"/>
              <w:left w:val="nil"/>
              <w:bottom w:val="nil"/>
              <w:right w:val="nil"/>
            </w:tcBorders>
            <w:vAlign w:val="center"/>
          </w:tcPr>
          <w:p w14:paraId="23405411" w14:textId="5CB8BB78" w:rsidR="00895399" w:rsidRPr="0047342B" w:rsidRDefault="00895399" w:rsidP="00895399">
            <w:pPr>
              <w:jc w:val="center"/>
              <w:rPr>
                <w:rFonts w:ascii="STIX Two Text" w:hAnsi="STIX Two Text" w:cs="CMU Serif Roman"/>
                <w:sz w:val="20"/>
                <w:szCs w:val="20"/>
              </w:rPr>
            </w:pPr>
            <w:r w:rsidRPr="0047342B">
              <w:rPr>
                <w:rFonts w:ascii="STIX Two Text" w:hAnsi="STIX Two Text" w:cs="CMU Serif Roman"/>
                <w:sz w:val="20"/>
                <w:szCs w:val="20"/>
              </w:rPr>
              <w:t>Metano</w:t>
            </w:r>
          </w:p>
        </w:tc>
        <w:tc>
          <w:tcPr>
            <w:tcW w:w="0" w:type="auto"/>
            <w:tcBorders>
              <w:top w:val="nil"/>
              <w:left w:val="nil"/>
              <w:bottom w:val="nil"/>
              <w:right w:val="nil"/>
            </w:tcBorders>
            <w:vAlign w:val="center"/>
          </w:tcPr>
          <w:p w14:paraId="75E5CD50" w14:textId="35FCCEEC" w:rsidR="00895399" w:rsidRPr="00061582" w:rsidRDefault="00895399" w:rsidP="00895399">
            <w:pPr>
              <w:jc w:val="center"/>
              <w:rPr>
                <w:rFonts w:ascii="STIX Two Math" w:eastAsia="Times New Roman" w:hAnsi="STIX Two Math" w:cs="STIX Two Math"/>
                <w:sz w:val="20"/>
                <w:szCs w:val="20"/>
              </w:rPr>
            </w:pPr>
            <m:oMath>
              <m:r>
                <w:rPr>
                  <w:rFonts w:ascii="Cambria Math" w:hAnsi="Cambria Math" w:cs="STIX Two Math"/>
                  <w:sz w:val="20"/>
                  <w:szCs w:val="20"/>
                </w:rPr>
                <m:t>4599</m:t>
              </m:r>
            </m:oMath>
            <w:r w:rsidRPr="0020288E">
              <w:rPr>
                <w:rFonts w:ascii="Cambria Math" w:hAnsi="Cambria Math" w:cs="STIX Two Math"/>
                <w:sz w:val="20"/>
                <w:szCs w:val="20"/>
              </w:rPr>
              <w:t xml:space="preserve"> </w:t>
            </w:r>
          </w:p>
        </w:tc>
        <w:tc>
          <w:tcPr>
            <w:tcW w:w="0" w:type="auto"/>
            <w:tcBorders>
              <w:top w:val="nil"/>
              <w:left w:val="nil"/>
              <w:bottom w:val="nil"/>
              <w:right w:val="nil"/>
            </w:tcBorders>
            <w:vAlign w:val="center"/>
          </w:tcPr>
          <w:p w14:paraId="0C027EA9" w14:textId="52279312" w:rsidR="00895399" w:rsidRPr="00061582" w:rsidRDefault="00895399" w:rsidP="00895399">
            <w:pPr>
              <w:pStyle w:val="NormalWeb"/>
              <w:jc w:val="center"/>
              <w:rPr>
                <w:rFonts w:ascii="STIX Two Math" w:hAnsi="STIX Two Math" w:cs="STIX Two Math"/>
                <w:sz w:val="20"/>
                <w:szCs w:val="20"/>
              </w:rPr>
            </w:pPr>
            <m:oMathPara>
              <m:oMath>
                <m:r>
                  <w:rPr>
                    <w:rFonts w:ascii="Cambria Math" w:hAnsi="Cambria Math" w:cs="STIX Two Math"/>
                    <w:sz w:val="20"/>
                    <w:szCs w:val="20"/>
                  </w:rPr>
                  <m:t>9,8</m:t>
                </m:r>
                <m:r>
                  <m:rPr>
                    <m:sty m:val="p"/>
                  </m:rPr>
                  <w:rPr>
                    <w:rFonts w:ascii="Cambria Math" w:hAnsi="Cambria Math" w:cs="STIX Two Math"/>
                    <w:sz w:val="20"/>
                    <w:szCs w:val="20"/>
                  </w:rPr>
                  <m:t>×</m:t>
                </m:r>
                <m:sSup>
                  <m:sSupPr>
                    <m:ctrlPr>
                      <w:rPr>
                        <w:rFonts w:ascii="Cambria Math" w:hAnsi="Cambria Math" w:cs="STIX Two Math"/>
                        <w:i/>
                        <w:sz w:val="20"/>
                        <w:szCs w:val="20"/>
                      </w:rPr>
                    </m:ctrlPr>
                  </m:sSupPr>
                  <m:e>
                    <m:r>
                      <w:rPr>
                        <w:rFonts w:ascii="Cambria Math" w:hAnsi="Cambria Math" w:cs="STIX Two Math"/>
                        <w:sz w:val="20"/>
                        <w:szCs w:val="20"/>
                      </w:rPr>
                      <m:t>10</m:t>
                    </m:r>
                    <m:ctrlPr>
                      <w:rPr>
                        <w:rFonts w:ascii="Cambria Math" w:hAnsi="Cambria Math" w:cs="STIX Two Math"/>
                        <w:sz w:val="20"/>
                        <w:szCs w:val="20"/>
                      </w:rPr>
                    </m:ctrlPr>
                  </m:e>
                  <m:sup>
                    <m:r>
                      <w:rPr>
                        <w:rFonts w:ascii="Cambria Math" w:hAnsi="Cambria Math" w:cs="STIX Two Math"/>
                        <w:sz w:val="20"/>
                        <w:szCs w:val="20"/>
                      </w:rPr>
                      <m:t>-5</m:t>
                    </m:r>
                  </m:sup>
                </m:sSup>
              </m:oMath>
            </m:oMathPara>
          </w:p>
        </w:tc>
        <w:tc>
          <w:tcPr>
            <w:tcW w:w="0" w:type="auto"/>
            <w:tcBorders>
              <w:top w:val="nil"/>
              <w:left w:val="nil"/>
              <w:bottom w:val="nil"/>
              <w:right w:val="nil"/>
            </w:tcBorders>
            <w:vAlign w:val="center"/>
          </w:tcPr>
          <w:p w14:paraId="56C1D1F7" w14:textId="1C649149" w:rsidR="00895399" w:rsidRPr="00061582" w:rsidRDefault="00895399" w:rsidP="00895399">
            <w:pPr>
              <w:jc w:val="center"/>
              <w:rPr>
                <w:rFonts w:ascii="STIX Two Math" w:eastAsia="Times New Roman" w:hAnsi="STIX Two Math" w:cs="STIX Two Math"/>
                <w:sz w:val="20"/>
                <w:szCs w:val="20"/>
              </w:rPr>
            </w:pPr>
            <m:oMath>
              <m:r>
                <w:rPr>
                  <w:rFonts w:ascii="Cambria Math" w:hAnsi="Cambria Math" w:cs="STIX Two Math"/>
                  <w:sz w:val="20"/>
                  <w:szCs w:val="20"/>
                </w:rPr>
                <m:t>190,56</m:t>
              </m:r>
            </m:oMath>
            <w:r w:rsidRPr="0020288E">
              <w:rPr>
                <w:rFonts w:ascii="Cambria Math" w:hAnsi="Cambria Math" w:cs="STIX Two Math"/>
                <w:sz w:val="20"/>
                <w:szCs w:val="20"/>
              </w:rPr>
              <w:t xml:space="preserve"> </w:t>
            </w:r>
          </w:p>
        </w:tc>
        <w:tc>
          <w:tcPr>
            <w:tcW w:w="0" w:type="auto"/>
            <w:tcBorders>
              <w:top w:val="nil"/>
              <w:left w:val="nil"/>
              <w:bottom w:val="nil"/>
              <w:right w:val="nil"/>
            </w:tcBorders>
            <w:vAlign w:val="center"/>
          </w:tcPr>
          <w:p w14:paraId="64A0CFE3" w14:textId="1B11FEDA" w:rsidR="00895399" w:rsidRPr="0020288E" w:rsidRDefault="00895399" w:rsidP="00895399">
            <w:pPr>
              <w:jc w:val="center"/>
              <w:rPr>
                <w:rFonts w:ascii="Cambria Math" w:eastAsia="Times New Roman" w:hAnsi="Cambria Math" w:cs="STIX Two Math"/>
                <w:sz w:val="20"/>
                <w:szCs w:val="20"/>
              </w:rPr>
            </w:pPr>
            <m:oMath>
              <m:r>
                <w:rPr>
                  <w:rFonts w:ascii="Cambria Math" w:hAnsi="Cambria Math" w:cs="STIX Two Math"/>
                  <w:sz w:val="20"/>
                  <w:szCs w:val="20"/>
                </w:rPr>
                <m:t>0,011</m:t>
              </m:r>
            </m:oMath>
            <w:r w:rsidRPr="0020288E">
              <w:rPr>
                <w:rFonts w:ascii="Cambria Math" w:hAnsi="Cambria Math" w:cs="STIX Two Math"/>
                <w:sz w:val="20"/>
                <w:szCs w:val="20"/>
              </w:rPr>
              <w:t xml:space="preserve"> </w:t>
            </w:r>
          </w:p>
        </w:tc>
      </w:tr>
      <w:tr w:rsidR="00695DDC" w:rsidRPr="0047342B" w14:paraId="5B40B020" w14:textId="77777777" w:rsidTr="006710D5">
        <w:trPr>
          <w:trHeight w:val="397"/>
          <w:jc w:val="center"/>
        </w:trPr>
        <w:tc>
          <w:tcPr>
            <w:tcW w:w="0" w:type="auto"/>
            <w:tcBorders>
              <w:top w:val="nil"/>
              <w:left w:val="nil"/>
              <w:bottom w:val="nil"/>
              <w:right w:val="nil"/>
            </w:tcBorders>
            <w:vAlign w:val="center"/>
          </w:tcPr>
          <w:p w14:paraId="091FAED5" w14:textId="77777777" w:rsidR="009F189C" w:rsidRPr="0047342B" w:rsidRDefault="002C2D54" w:rsidP="002C2D54">
            <w:pPr>
              <w:jc w:val="center"/>
              <w:rPr>
                <w:rFonts w:ascii="STIX Two Text" w:hAnsi="STIX Two Text" w:cs="CMU Serif Roman"/>
                <w:sz w:val="20"/>
                <w:szCs w:val="20"/>
              </w:rPr>
            </w:pPr>
            <w:r w:rsidRPr="0047342B">
              <w:rPr>
                <w:rFonts w:ascii="STIX Two Text" w:hAnsi="STIX Two Text" w:cs="CMU Serif Roman"/>
                <w:sz w:val="20"/>
                <w:szCs w:val="20"/>
              </w:rPr>
              <w:t>Etan</w:t>
            </w:r>
            <w:r w:rsidR="00AA16C7" w:rsidRPr="0047342B">
              <w:rPr>
                <w:rFonts w:ascii="STIX Two Text" w:hAnsi="STIX Two Text" w:cs="CMU Serif Roman"/>
                <w:sz w:val="20"/>
                <w:szCs w:val="20"/>
              </w:rPr>
              <w:t>o</w:t>
            </w:r>
          </w:p>
        </w:tc>
        <w:tc>
          <w:tcPr>
            <w:tcW w:w="0" w:type="auto"/>
            <w:tcBorders>
              <w:top w:val="nil"/>
              <w:left w:val="nil"/>
              <w:bottom w:val="nil"/>
              <w:right w:val="nil"/>
            </w:tcBorders>
            <w:vAlign w:val="center"/>
          </w:tcPr>
          <w:p w14:paraId="1F82CE7D" w14:textId="77777777" w:rsidR="009F189C" w:rsidRPr="00061582" w:rsidRDefault="00695DDC" w:rsidP="002C2D54">
            <w:pPr>
              <w:jc w:val="center"/>
              <w:rPr>
                <w:rFonts w:ascii="STIX Two Math" w:hAnsi="STIX Two Math" w:cs="STIX Two Math"/>
                <w:sz w:val="20"/>
                <w:szCs w:val="20"/>
              </w:rPr>
            </w:pPr>
            <m:oMathPara>
              <m:oMath>
                <m:r>
                  <w:rPr>
                    <w:rFonts w:ascii="Cambria Math" w:hAnsi="Cambria Math" w:cs="STIX Two Math"/>
                    <w:sz w:val="20"/>
                    <w:szCs w:val="20"/>
                  </w:rPr>
                  <m:t>4872</m:t>
                </m:r>
              </m:oMath>
            </m:oMathPara>
          </w:p>
        </w:tc>
        <w:tc>
          <w:tcPr>
            <w:tcW w:w="0" w:type="auto"/>
            <w:tcBorders>
              <w:top w:val="nil"/>
              <w:left w:val="nil"/>
              <w:bottom w:val="nil"/>
              <w:right w:val="nil"/>
            </w:tcBorders>
            <w:vAlign w:val="center"/>
          </w:tcPr>
          <w:p w14:paraId="78385238" w14:textId="1A4E1594" w:rsidR="00695DDC" w:rsidRPr="00061582" w:rsidRDefault="00695DDC" w:rsidP="002C2D54">
            <w:pPr>
              <w:pStyle w:val="NormalWeb"/>
              <w:jc w:val="center"/>
              <w:rPr>
                <w:rFonts w:ascii="STIX Two Math" w:eastAsiaTheme="minorEastAsia" w:hAnsi="STIX Two Math" w:cs="STIX Two Math"/>
                <w:sz w:val="20"/>
                <w:szCs w:val="20"/>
              </w:rPr>
            </w:pPr>
            <m:oMathPara>
              <m:oMath>
                <m:r>
                  <m:rPr>
                    <m:sty m:val="p"/>
                  </m:rPr>
                  <w:rPr>
                    <w:rFonts w:ascii="Cambria Math" w:eastAsiaTheme="minorEastAsia" w:hAnsi="Cambria Math" w:cs="STIX Two Math"/>
                    <w:sz w:val="20"/>
                    <w:szCs w:val="20"/>
                  </w:rPr>
                  <m:t>1,5×</m:t>
                </m:r>
                <m:sSup>
                  <m:sSupPr>
                    <m:ctrlPr>
                      <w:rPr>
                        <w:rFonts w:ascii="Cambria Math" w:eastAsiaTheme="minorEastAsia" w:hAnsi="Cambria Math" w:cs="STIX Two Math"/>
                        <w:sz w:val="20"/>
                        <w:szCs w:val="20"/>
                      </w:rPr>
                    </m:ctrlPr>
                  </m:sSupPr>
                  <m:e>
                    <m:r>
                      <m:rPr>
                        <m:sty m:val="p"/>
                      </m:rPr>
                      <w:rPr>
                        <w:rFonts w:ascii="Cambria Math" w:eastAsiaTheme="minorEastAsia" w:hAnsi="Cambria Math" w:cs="STIX Two Math"/>
                        <w:sz w:val="20"/>
                        <w:szCs w:val="20"/>
                      </w:rPr>
                      <m:t>10</m:t>
                    </m:r>
                  </m:e>
                  <m:sup>
                    <m:r>
                      <m:rPr>
                        <m:sty m:val="p"/>
                      </m:rPr>
                      <w:rPr>
                        <w:rFonts w:ascii="Cambria Math" w:eastAsiaTheme="minorEastAsia" w:hAnsi="Cambria Math" w:cs="STIX Two Math"/>
                        <w:sz w:val="20"/>
                        <w:szCs w:val="20"/>
                      </w:rPr>
                      <m:t>-4</m:t>
                    </m:r>
                  </m:sup>
                </m:sSup>
              </m:oMath>
            </m:oMathPara>
          </w:p>
        </w:tc>
        <w:tc>
          <w:tcPr>
            <w:tcW w:w="0" w:type="auto"/>
            <w:tcBorders>
              <w:top w:val="nil"/>
              <w:left w:val="nil"/>
              <w:bottom w:val="nil"/>
              <w:right w:val="nil"/>
            </w:tcBorders>
            <w:vAlign w:val="center"/>
          </w:tcPr>
          <w:p w14:paraId="23B7331E" w14:textId="2D741E85" w:rsidR="009F189C" w:rsidRPr="00061582" w:rsidRDefault="00695DDC" w:rsidP="002C2D54">
            <w:pPr>
              <w:jc w:val="center"/>
              <w:rPr>
                <w:rFonts w:ascii="STIX Two Math" w:hAnsi="STIX Two Math" w:cs="STIX Two Math"/>
                <w:sz w:val="20"/>
                <w:szCs w:val="20"/>
              </w:rPr>
            </w:pPr>
            <m:oMath>
              <m:r>
                <w:rPr>
                  <w:rFonts w:ascii="Cambria Math" w:hAnsi="Cambria Math" w:cs="STIX Two Math"/>
                  <w:sz w:val="20"/>
                  <w:szCs w:val="20"/>
                </w:rPr>
                <m:t>305,32</m:t>
              </m:r>
            </m:oMath>
            <w:r w:rsidRPr="0020288E">
              <w:rPr>
                <w:rFonts w:ascii="Cambria Math" w:hAnsi="Cambria Math" w:cs="STIX Two Math"/>
                <w:sz w:val="20"/>
                <w:szCs w:val="20"/>
              </w:rPr>
              <w:t xml:space="preserve"> </w:t>
            </w:r>
          </w:p>
        </w:tc>
        <w:tc>
          <w:tcPr>
            <w:tcW w:w="0" w:type="auto"/>
            <w:tcBorders>
              <w:top w:val="nil"/>
              <w:left w:val="nil"/>
              <w:bottom w:val="nil"/>
              <w:right w:val="nil"/>
            </w:tcBorders>
            <w:vAlign w:val="center"/>
          </w:tcPr>
          <w:p w14:paraId="4630DAA4" w14:textId="4275A992" w:rsidR="009F189C" w:rsidRPr="0020288E" w:rsidRDefault="00695DDC" w:rsidP="002C2D54">
            <w:pPr>
              <w:jc w:val="center"/>
              <w:rPr>
                <w:rFonts w:ascii="Cambria Math" w:hAnsi="Cambria Math" w:cs="STIX Two Math"/>
                <w:sz w:val="20"/>
                <w:szCs w:val="20"/>
              </w:rPr>
            </w:pPr>
            <m:oMath>
              <m:r>
                <w:rPr>
                  <w:rFonts w:ascii="Cambria Math" w:hAnsi="Cambria Math" w:cs="STIX Two Math"/>
                  <w:sz w:val="20"/>
                  <w:szCs w:val="20"/>
                </w:rPr>
                <m:t>0,099</m:t>
              </m:r>
            </m:oMath>
            <w:r w:rsidRPr="0020288E">
              <w:rPr>
                <w:rFonts w:ascii="Cambria Math" w:hAnsi="Cambria Math" w:cs="STIX Two Math"/>
                <w:sz w:val="20"/>
                <w:szCs w:val="20"/>
              </w:rPr>
              <w:t xml:space="preserve"> </w:t>
            </w:r>
          </w:p>
        </w:tc>
      </w:tr>
      <w:tr w:rsidR="00695DDC" w:rsidRPr="0047342B" w14:paraId="6453EC23" w14:textId="77777777" w:rsidTr="00895399">
        <w:trPr>
          <w:trHeight w:val="397"/>
          <w:jc w:val="center"/>
        </w:trPr>
        <w:tc>
          <w:tcPr>
            <w:tcW w:w="0" w:type="auto"/>
            <w:tcBorders>
              <w:top w:val="nil"/>
              <w:left w:val="nil"/>
              <w:bottom w:val="single" w:sz="4" w:space="0" w:color="auto"/>
              <w:right w:val="nil"/>
            </w:tcBorders>
            <w:vAlign w:val="center"/>
          </w:tcPr>
          <w:p w14:paraId="5BB1A0B4" w14:textId="5AC1E639" w:rsidR="009F189C" w:rsidRPr="0047342B" w:rsidRDefault="00895399" w:rsidP="002C2D54">
            <w:pPr>
              <w:jc w:val="center"/>
              <w:rPr>
                <w:rFonts w:ascii="STIX Two Text" w:hAnsi="STIX Two Text" w:cs="CMU Serif Roman"/>
                <w:sz w:val="20"/>
                <w:szCs w:val="20"/>
              </w:rPr>
            </w:pPr>
            <w:r w:rsidRPr="0047342B">
              <w:rPr>
                <w:rFonts w:ascii="STIX Two Text" w:hAnsi="STIX Two Text" w:cs="CMU Serif Roman"/>
                <w:sz w:val="20"/>
                <w:szCs w:val="20"/>
              </w:rPr>
              <w:t>Propano</w:t>
            </w:r>
          </w:p>
        </w:tc>
        <w:tc>
          <w:tcPr>
            <w:tcW w:w="0" w:type="auto"/>
            <w:tcBorders>
              <w:top w:val="nil"/>
              <w:left w:val="nil"/>
              <w:bottom w:val="single" w:sz="4" w:space="0" w:color="auto"/>
              <w:right w:val="nil"/>
            </w:tcBorders>
            <w:vAlign w:val="center"/>
          </w:tcPr>
          <w:p w14:paraId="486EF481" w14:textId="2337441E" w:rsidR="009F189C" w:rsidRPr="00061582" w:rsidRDefault="00895399" w:rsidP="002C2D54">
            <w:pPr>
              <w:jc w:val="center"/>
              <w:rPr>
                <w:rFonts w:ascii="STIX Two Math" w:hAnsi="STIX Two Math" w:cs="STIX Two Math"/>
                <w:sz w:val="20"/>
                <w:szCs w:val="20"/>
              </w:rPr>
            </w:pPr>
            <w:r w:rsidRPr="0020288E">
              <w:rPr>
                <w:rFonts w:ascii="Cambria Math" w:hAnsi="Cambria Math" w:cs="STIX Two Math"/>
                <w:sz w:val="20"/>
                <w:szCs w:val="20"/>
              </w:rPr>
              <w:t>4250</w:t>
            </w:r>
          </w:p>
        </w:tc>
        <w:tc>
          <w:tcPr>
            <w:tcW w:w="0" w:type="auto"/>
            <w:tcBorders>
              <w:top w:val="nil"/>
              <w:left w:val="nil"/>
              <w:bottom w:val="single" w:sz="4" w:space="0" w:color="auto"/>
              <w:right w:val="nil"/>
            </w:tcBorders>
            <w:vAlign w:val="center"/>
          </w:tcPr>
          <w:p w14:paraId="63A6CDE8" w14:textId="14A61165" w:rsidR="00895399" w:rsidRPr="00061582" w:rsidRDefault="00895399" w:rsidP="00895399">
            <w:pPr>
              <w:jc w:val="center"/>
              <w:rPr>
                <w:rFonts w:ascii="STIX Two Math" w:hAnsi="STIX Two Math" w:cs="STIX Two Math"/>
                <w:sz w:val="20"/>
                <w:szCs w:val="20"/>
              </w:rPr>
            </w:pPr>
            <m:oMathPara>
              <m:oMath>
                <m:r>
                  <w:rPr>
                    <w:rFonts w:ascii="Cambria Math" w:hAnsi="Cambria Math" w:cs="STIX Two Math"/>
                    <w:sz w:val="20"/>
                    <w:szCs w:val="20"/>
                  </w:rPr>
                  <m:t>2,0×</m:t>
                </m:r>
                <m:sSup>
                  <m:sSupPr>
                    <m:ctrlPr>
                      <w:rPr>
                        <w:rFonts w:ascii="Cambria Math" w:hAnsi="Cambria Math" w:cs="STIX Two Math"/>
                        <w:i/>
                        <w:sz w:val="20"/>
                        <w:szCs w:val="20"/>
                      </w:rPr>
                    </m:ctrlPr>
                  </m:sSupPr>
                  <m:e>
                    <m:r>
                      <w:rPr>
                        <w:rFonts w:ascii="Cambria Math" w:hAnsi="Cambria Math" w:cs="STIX Two Math"/>
                        <w:sz w:val="20"/>
                        <w:szCs w:val="20"/>
                      </w:rPr>
                      <m:t>10</m:t>
                    </m:r>
                  </m:e>
                  <m:sup>
                    <m:r>
                      <w:rPr>
                        <w:rFonts w:ascii="Cambria Math" w:hAnsi="Cambria Math" w:cs="STIX Two Math"/>
                        <w:sz w:val="20"/>
                        <w:szCs w:val="20"/>
                      </w:rPr>
                      <m:t>-4</m:t>
                    </m:r>
                  </m:sup>
                </m:sSup>
              </m:oMath>
            </m:oMathPara>
          </w:p>
        </w:tc>
        <w:tc>
          <w:tcPr>
            <w:tcW w:w="0" w:type="auto"/>
            <w:tcBorders>
              <w:top w:val="nil"/>
              <w:left w:val="nil"/>
              <w:bottom w:val="single" w:sz="4" w:space="0" w:color="auto"/>
              <w:right w:val="nil"/>
            </w:tcBorders>
            <w:vAlign w:val="center"/>
          </w:tcPr>
          <w:p w14:paraId="11361D58" w14:textId="44F45D7F" w:rsidR="009F189C" w:rsidRPr="00061582" w:rsidRDefault="00895399" w:rsidP="002C2D54">
            <w:pPr>
              <w:jc w:val="center"/>
              <w:rPr>
                <w:rFonts w:ascii="STIX Two Math" w:hAnsi="STIX Two Math" w:cs="STIX Two Math"/>
                <w:sz w:val="20"/>
                <w:szCs w:val="20"/>
              </w:rPr>
            </w:pPr>
            <w:r w:rsidRPr="0020288E">
              <w:rPr>
                <w:rFonts w:ascii="Cambria Math" w:hAnsi="Cambria Math" w:cs="STIX Two Math"/>
                <w:sz w:val="20"/>
                <w:szCs w:val="20"/>
              </w:rPr>
              <w:t>369,90</w:t>
            </w:r>
          </w:p>
        </w:tc>
        <w:tc>
          <w:tcPr>
            <w:tcW w:w="0" w:type="auto"/>
            <w:tcBorders>
              <w:top w:val="nil"/>
              <w:left w:val="nil"/>
              <w:bottom w:val="single" w:sz="4" w:space="0" w:color="auto"/>
              <w:right w:val="nil"/>
            </w:tcBorders>
            <w:vAlign w:val="center"/>
          </w:tcPr>
          <w:p w14:paraId="64106733" w14:textId="2ADA5E8A" w:rsidR="009F189C" w:rsidRPr="0020288E" w:rsidRDefault="00895399" w:rsidP="002C2D54">
            <w:pPr>
              <w:jc w:val="center"/>
              <w:rPr>
                <w:rFonts w:ascii="Cambria Math" w:hAnsi="Cambria Math" w:cs="STIX Two Math"/>
                <w:sz w:val="20"/>
                <w:szCs w:val="20"/>
              </w:rPr>
            </w:pPr>
            <w:r w:rsidRPr="0020288E">
              <w:rPr>
                <w:rFonts w:ascii="Cambria Math" w:hAnsi="Cambria Math" w:cs="STIX Two Math"/>
                <w:sz w:val="20"/>
                <w:szCs w:val="20"/>
              </w:rPr>
              <w:t>0.152</w:t>
            </w:r>
          </w:p>
        </w:tc>
      </w:tr>
    </w:tbl>
    <w:p w14:paraId="3D09B27B" w14:textId="77777777" w:rsidR="0035302A" w:rsidRPr="0047342B" w:rsidRDefault="0035302A" w:rsidP="00B027DD">
      <w:pPr>
        <w:jc w:val="both"/>
        <w:rPr>
          <w:rFonts w:ascii="STIX Two Text" w:hAnsi="STIX Two Text" w:cs="CMU Serif Roman"/>
          <w:sz w:val="20"/>
          <w:szCs w:val="20"/>
        </w:rPr>
      </w:pPr>
    </w:p>
    <w:p w14:paraId="14A3D1F2" w14:textId="30A36DF1" w:rsidR="00784140" w:rsidRPr="0047342B" w:rsidRDefault="00C43304" w:rsidP="00B027DD">
      <w:pPr>
        <w:jc w:val="both"/>
        <w:rPr>
          <w:rFonts w:ascii="STIX Two Text" w:hAnsi="STIX Two Text" w:cs="CMU Serif Roman"/>
          <w:sz w:val="20"/>
          <w:szCs w:val="20"/>
        </w:rPr>
      </w:pPr>
      <w:r w:rsidRPr="0047342B">
        <w:rPr>
          <w:rFonts w:ascii="STIX Two Text" w:hAnsi="STIX Two Text" w:cs="CMU Serif Roman"/>
          <w:sz w:val="20"/>
          <w:szCs w:val="20"/>
        </w:rPr>
        <w:t>Não devem ser utilizadas linhas verticais para separar colunas ou delimitar as tabelas. Deve-se evitar o uso excessivo de linhas horizontais, dando preferência ao formato apresentado na Tabela</w:t>
      </w:r>
      <w:r w:rsidR="00997E23" w:rsidRPr="0047342B">
        <w:rPr>
          <w:rFonts w:ascii="STIX Two Text" w:hAnsi="STIX Two Text" w:cs="CMU Serif Roman"/>
          <w:sz w:val="20"/>
          <w:szCs w:val="20"/>
        </w:rPr>
        <w:t xml:space="preserve"> 1</w:t>
      </w:r>
      <w:r w:rsidRPr="0047342B">
        <w:rPr>
          <w:rFonts w:ascii="STIX Two Text" w:hAnsi="STIX Two Text" w:cs="CMU Serif Roman"/>
          <w:sz w:val="20"/>
          <w:szCs w:val="20"/>
        </w:rPr>
        <w:t xml:space="preserve"> sempre que possível.</w:t>
      </w:r>
    </w:p>
    <w:p w14:paraId="10B61F98" w14:textId="77777777" w:rsidR="00C43304" w:rsidRPr="0047342B" w:rsidRDefault="00C43304" w:rsidP="00B027DD">
      <w:pPr>
        <w:jc w:val="both"/>
        <w:rPr>
          <w:rFonts w:ascii="STIX Two Text" w:hAnsi="STIX Two Text" w:cs="CMU Serif Roman"/>
          <w:sz w:val="20"/>
          <w:szCs w:val="20"/>
        </w:rPr>
      </w:pPr>
    </w:p>
    <w:p w14:paraId="6BB9DE18" w14:textId="77777777" w:rsidR="00B660E6" w:rsidRPr="0047342B" w:rsidRDefault="00774F67" w:rsidP="00BA6DEF">
      <w:pPr>
        <w:pStyle w:val="PargrafodaLista"/>
        <w:numPr>
          <w:ilvl w:val="0"/>
          <w:numId w:val="7"/>
        </w:numPr>
        <w:jc w:val="both"/>
        <w:rPr>
          <w:rFonts w:ascii="STIX Two Text" w:hAnsi="STIX Two Text" w:cs="CMU Serif Roman"/>
          <w:b/>
          <w:bCs/>
          <w:sz w:val="20"/>
          <w:szCs w:val="20"/>
        </w:rPr>
      </w:pPr>
      <w:r w:rsidRPr="0047342B">
        <w:rPr>
          <w:rFonts w:ascii="STIX Two Text" w:hAnsi="STIX Two Text" w:cs="CMU Serif Roman"/>
          <w:b/>
          <w:bCs/>
          <w:sz w:val="28"/>
          <w:szCs w:val="28"/>
        </w:rPr>
        <w:t>Algoritmos</w:t>
      </w:r>
    </w:p>
    <w:p w14:paraId="548A2CDD" w14:textId="77777777" w:rsidR="00B660E6" w:rsidRPr="0047342B" w:rsidRDefault="00B660E6" w:rsidP="00BA6DEF">
      <w:pPr>
        <w:jc w:val="both"/>
        <w:rPr>
          <w:rFonts w:ascii="STIX Two Text" w:hAnsi="STIX Two Text" w:cs="CMU Serif Roman"/>
          <w:b/>
          <w:bCs/>
          <w:sz w:val="20"/>
          <w:szCs w:val="20"/>
        </w:rPr>
      </w:pPr>
    </w:p>
    <w:p w14:paraId="2C422920" w14:textId="4CFD04AF" w:rsidR="00A96E11" w:rsidRPr="0047342B" w:rsidRDefault="00DD317F" w:rsidP="00BA6DEF">
      <w:pPr>
        <w:jc w:val="both"/>
        <w:rPr>
          <w:rFonts w:ascii="STIX Two Text" w:hAnsi="STIX Two Text" w:cs="CMU Serif Roman"/>
          <w:sz w:val="20"/>
          <w:szCs w:val="20"/>
        </w:rPr>
      </w:pPr>
      <w:r w:rsidRPr="0047342B">
        <w:rPr>
          <w:rFonts w:ascii="STIX Two Text" w:hAnsi="STIX Two Text" w:cs="CMU Serif Roman"/>
          <w:sz w:val="20"/>
          <w:szCs w:val="20"/>
        </w:rPr>
        <w:t>As referências a algoritmos devem ser no formato “Alg.”, separando-se do número do algoritmo por um espaço único, como em Alg</w:t>
      </w:r>
      <w:r w:rsidR="00997E23" w:rsidRPr="0047342B">
        <w:rPr>
          <w:rFonts w:ascii="STIX Two Text" w:hAnsi="STIX Two Text" w:cs="CMU Serif Roman"/>
          <w:sz w:val="20"/>
          <w:szCs w:val="20"/>
        </w:rPr>
        <w:t>.</w:t>
      </w:r>
      <w:r w:rsidRPr="0047342B">
        <w:rPr>
          <w:rFonts w:ascii="STIX Two Text" w:hAnsi="STIX Two Text" w:cs="CMU Serif Roman"/>
          <w:sz w:val="20"/>
          <w:szCs w:val="20"/>
        </w:rPr>
        <w:t xml:space="preserve"> 1, com a legenda posicionada abaixo do algoritmo. O aspecto final deve ser como apresentado a seguir.</w:t>
      </w:r>
    </w:p>
    <w:p w14:paraId="503E9951" w14:textId="77777777" w:rsidR="00DD317F" w:rsidRPr="00B0246B" w:rsidRDefault="00DD317F" w:rsidP="00BA6DEF">
      <w:pPr>
        <w:jc w:val="both"/>
        <w:rPr>
          <w:rFonts w:ascii="STIX Two Text" w:hAnsi="STIX Two Text" w:cs="CMU Serif Roman"/>
          <w:sz w:val="20"/>
          <w:szCs w:val="20"/>
        </w:rPr>
      </w:pPr>
    </w:p>
    <w:p w14:paraId="013081DA" w14:textId="77777777" w:rsidR="00BA6DEF" w:rsidRPr="00D5602B" w:rsidRDefault="00B660E6" w:rsidP="00A96E11">
      <w:pPr>
        <w:spacing w:line="276" w:lineRule="auto"/>
        <w:jc w:val="both"/>
        <w:rPr>
          <w:rFonts w:ascii="STIX Two Text" w:hAnsi="STIX Two Text" w:cs="CMU Serif Roman"/>
          <w:sz w:val="20"/>
          <w:szCs w:val="20"/>
        </w:rPr>
      </w:pPr>
      <w:r w:rsidRPr="00B0246B">
        <w:rPr>
          <w:rFonts w:ascii="STIX Two Text" w:hAnsi="STIX Two Text" w:cs="CMU Serif Roman"/>
          <w:sz w:val="20"/>
          <w:szCs w:val="20"/>
        </w:rPr>
        <w:tab/>
      </w:r>
      <w:r w:rsidRPr="00D5602B">
        <w:rPr>
          <w:rFonts w:ascii="STIX Two Text" w:hAnsi="STIX Two Text" w:cs="CMU Serif Roman"/>
          <w:b/>
          <w:bCs/>
          <w:sz w:val="20"/>
          <w:szCs w:val="20"/>
        </w:rPr>
        <w:t xml:space="preserve">function </w:t>
      </w:r>
      <w:r w:rsidRPr="00D5602B">
        <w:rPr>
          <w:rFonts w:ascii="STIX Two Text" w:hAnsi="STIX Two Text" w:cs="CMU Serif Roman"/>
          <w:sz w:val="20"/>
          <w:szCs w:val="20"/>
        </w:rPr>
        <w:t>CROSSOVERSTEP(</w:t>
      </w:r>
      <m:oMath>
        <m:sSub>
          <m:sSubPr>
            <m:ctrlPr>
              <w:rPr>
                <w:rFonts w:ascii="Cambria Math" w:hAnsi="Cambria Math" w:cs="CMU Serif Roman"/>
                <w:i/>
                <w:sz w:val="20"/>
                <w:szCs w:val="20"/>
                <w:lang w:val="en-US"/>
              </w:rPr>
            </m:ctrlPr>
          </m:sSubPr>
          <m:e>
            <m:r>
              <w:rPr>
                <w:rFonts w:ascii="Cambria Math" w:hAnsi="Cambria Math" w:cs="CMU Serif Roman"/>
                <w:sz w:val="20"/>
                <w:szCs w:val="20"/>
                <w:lang w:val="en-US"/>
              </w:rPr>
              <m:t>x</m:t>
            </m:r>
          </m:e>
          <m:sub>
            <m:r>
              <w:rPr>
                <w:rFonts w:ascii="Cambria Math" w:hAnsi="Cambria Math" w:cs="CMU Serif Roman"/>
                <w:sz w:val="20"/>
                <w:szCs w:val="20"/>
                <w:lang w:val="en-US"/>
              </w:rPr>
              <m:t>c</m:t>
            </m:r>
          </m:sub>
        </m:sSub>
      </m:oMath>
      <w:r w:rsidR="00BA6DEF" w:rsidRPr="00D5602B">
        <w:rPr>
          <w:rFonts w:ascii="STIX Two Text" w:hAnsi="STIX Two Text" w:cs="CMU Serif Roman"/>
          <w:sz w:val="20"/>
          <w:szCs w:val="20"/>
        </w:rPr>
        <w:t xml:space="preserve">, </w:t>
      </w:r>
      <m:oMath>
        <m:r>
          <w:rPr>
            <w:rFonts w:ascii="Cambria Math" w:hAnsi="Cambria Math" w:cs="CMU Serif Roman"/>
            <w:sz w:val="20"/>
            <w:szCs w:val="20"/>
            <w:lang w:val="en-US"/>
          </w:rPr>
          <m:t>v</m:t>
        </m:r>
      </m:oMath>
      <w:r w:rsidR="00BA6DEF" w:rsidRPr="00D5602B">
        <w:rPr>
          <w:rFonts w:ascii="STIX Two Text" w:hAnsi="STIX Two Text" w:cs="CMU Serif Roman"/>
          <w:sz w:val="20"/>
          <w:szCs w:val="20"/>
        </w:rPr>
        <w:t xml:space="preserve">, </w:t>
      </w:r>
      <m:oMath>
        <m:r>
          <w:rPr>
            <w:rFonts w:ascii="Cambria Math" w:hAnsi="Cambria Math" w:cs="CMU Serif Roman"/>
            <w:sz w:val="20"/>
            <w:szCs w:val="20"/>
            <w:lang w:val="en-US"/>
          </w:rPr>
          <m:t>NP</m:t>
        </m:r>
      </m:oMath>
      <w:r w:rsidR="00BA6DEF" w:rsidRPr="00D5602B">
        <w:rPr>
          <w:rFonts w:ascii="STIX Two Text" w:hAnsi="STIX Two Text" w:cs="CMU Serif Roman"/>
          <w:sz w:val="20"/>
          <w:szCs w:val="20"/>
        </w:rPr>
        <w:t xml:space="preserve">, </w:t>
      </w:r>
      <m:oMath>
        <m:r>
          <w:rPr>
            <w:rFonts w:ascii="Cambria Math" w:hAnsi="Cambria Math" w:cs="CMU Serif Roman"/>
            <w:sz w:val="20"/>
            <w:szCs w:val="20"/>
            <w:lang w:val="en-US"/>
          </w:rPr>
          <m:t>d</m:t>
        </m:r>
      </m:oMath>
      <w:r w:rsidR="00BA6DEF" w:rsidRPr="00D5602B">
        <w:rPr>
          <w:rFonts w:ascii="STIX Two Text" w:hAnsi="STIX Two Text" w:cs="CMU Serif Roman"/>
          <w:sz w:val="20"/>
          <w:szCs w:val="20"/>
        </w:rPr>
        <w:t xml:space="preserve">, </w:t>
      </w:r>
      <m:oMath>
        <m:r>
          <w:rPr>
            <w:rFonts w:ascii="Cambria Math" w:hAnsi="Cambria Math" w:cs="CMU Serif Roman"/>
            <w:sz w:val="20"/>
            <w:szCs w:val="20"/>
            <w:lang w:val="en-US"/>
          </w:rPr>
          <m:t>CR</m:t>
        </m:r>
      </m:oMath>
      <w:r w:rsidR="00BA6DEF" w:rsidRPr="00D5602B">
        <w:rPr>
          <w:rFonts w:ascii="STIX Two Text" w:hAnsi="STIX Two Text" w:cs="CMU Serif Roman"/>
          <w:sz w:val="20"/>
          <w:szCs w:val="20"/>
        </w:rPr>
        <w:t>)</w:t>
      </w:r>
    </w:p>
    <w:p w14:paraId="3CF237C6" w14:textId="77777777" w:rsidR="00BA6DEF" w:rsidRPr="00B0246B" w:rsidRDefault="00BA6DEF" w:rsidP="00A96E11">
      <w:pPr>
        <w:spacing w:line="276" w:lineRule="auto"/>
        <w:jc w:val="both"/>
        <w:rPr>
          <w:rFonts w:ascii="STIX Two Text" w:hAnsi="STIX Two Text" w:cs="CMU Serif Roman"/>
          <w:sz w:val="20"/>
          <w:szCs w:val="20"/>
          <w:lang w:val="en-US"/>
        </w:rPr>
      </w:pPr>
      <w:r w:rsidRPr="00D5602B">
        <w:rPr>
          <w:rFonts w:ascii="STIX Two Text" w:hAnsi="STIX Two Text" w:cs="CMU Serif Roman"/>
          <w:sz w:val="20"/>
          <w:szCs w:val="20"/>
        </w:rPr>
        <w:tab/>
      </w:r>
      <w:r w:rsidRPr="00D5602B">
        <w:rPr>
          <w:rFonts w:ascii="STIX Two Text" w:hAnsi="STIX Two Text" w:cs="CMU Serif Roman"/>
          <w:sz w:val="20"/>
          <w:szCs w:val="20"/>
        </w:rPr>
        <w:tab/>
      </w:r>
      <w:r w:rsidRPr="00B0246B">
        <w:rPr>
          <w:rFonts w:ascii="STIX Two Text" w:hAnsi="STIX Two Text" w:cs="CMU Serif Roman"/>
          <w:sz w:val="20"/>
          <w:szCs w:val="20"/>
          <w:lang w:val="en-US"/>
        </w:rPr>
        <w:t xml:space="preserve">Initialize </w:t>
      </w:r>
      <m:oMath>
        <m:r>
          <w:rPr>
            <w:rFonts w:ascii="Cambria Math" w:hAnsi="Cambria Math" w:cs="CMU Serif Roman"/>
            <w:sz w:val="20"/>
            <w:szCs w:val="20"/>
            <w:lang w:val="en-US"/>
          </w:rPr>
          <m:t>u</m:t>
        </m:r>
        <m:r>
          <m:rPr>
            <m:sty m:val="p"/>
          </m:rPr>
          <w:rPr>
            <w:rFonts w:ascii="Cambria Math" w:hAnsi="Cambria Math" w:cs="CMU Serif Roman"/>
            <w:sz w:val="20"/>
            <w:szCs w:val="20"/>
            <w:lang w:val="en-US"/>
          </w:rPr>
          <m:t>←∅</m:t>
        </m:r>
      </m:oMath>
    </w:p>
    <w:p w14:paraId="33528DE2" w14:textId="77777777" w:rsidR="00BA6DEF" w:rsidRPr="00B0246B" w:rsidRDefault="00BA6DEF" w:rsidP="00A96E11">
      <w:pPr>
        <w:spacing w:line="276" w:lineRule="auto"/>
        <w:jc w:val="both"/>
        <w:rPr>
          <w:rFonts w:ascii="STIX Two Text" w:hAnsi="STIX Two Text" w:cs="CMU Serif Roman"/>
          <w:b/>
          <w:bCs/>
          <w:sz w:val="20"/>
          <w:szCs w:val="20"/>
          <w:lang w:val="en-US"/>
        </w:rPr>
      </w:pP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b/>
          <w:bCs/>
          <w:sz w:val="20"/>
          <w:szCs w:val="20"/>
          <w:lang w:val="en-US"/>
        </w:rPr>
        <w:t>for</w:t>
      </w:r>
      <w:r w:rsidRPr="00B0246B">
        <w:rPr>
          <w:rFonts w:ascii="STIX Two Text" w:hAnsi="STIX Two Text" w:cs="CMU Serif Roman"/>
          <w:sz w:val="20"/>
          <w:szCs w:val="20"/>
          <w:lang w:val="en-US"/>
        </w:rPr>
        <w:t xml:space="preserve"> </w:t>
      </w:r>
      <m:oMath>
        <m:r>
          <w:rPr>
            <w:rFonts w:ascii="Cambria Math" w:hAnsi="Cambria Math" w:cs="CMU Serif Roman"/>
            <w:sz w:val="20"/>
            <w:szCs w:val="20"/>
            <w:lang w:val="en-US"/>
          </w:rPr>
          <m:t>j=1:NP</m:t>
        </m:r>
      </m:oMath>
      <w:r w:rsidRPr="00B0246B">
        <w:rPr>
          <w:rFonts w:ascii="STIX Two Text" w:hAnsi="STIX Two Text" w:cs="CMU Serif Roman"/>
          <w:sz w:val="20"/>
          <w:szCs w:val="20"/>
          <w:lang w:val="en-US"/>
        </w:rPr>
        <w:t xml:space="preserve"> </w:t>
      </w:r>
      <w:r w:rsidRPr="00B0246B">
        <w:rPr>
          <w:rFonts w:ascii="STIX Two Text" w:hAnsi="STIX Two Text" w:cs="CMU Serif Roman"/>
          <w:b/>
          <w:bCs/>
          <w:sz w:val="20"/>
          <w:szCs w:val="20"/>
          <w:lang w:val="en-US"/>
        </w:rPr>
        <w:t>do</w:t>
      </w:r>
    </w:p>
    <w:p w14:paraId="0119EC13" w14:textId="77777777" w:rsidR="00BA6DEF" w:rsidRPr="00B0246B" w:rsidRDefault="00BA6DEF" w:rsidP="00A96E11">
      <w:pPr>
        <w:spacing w:line="276" w:lineRule="auto"/>
        <w:jc w:val="both"/>
        <w:rPr>
          <w:rFonts w:ascii="STIX Two Text" w:hAnsi="STIX Two Text" w:cs="CMU Serif Roman"/>
          <w:sz w:val="20"/>
          <w:szCs w:val="20"/>
          <w:lang w:val="en-US"/>
        </w:rPr>
      </w:pP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m:oMath>
        <m:r>
          <w:rPr>
            <w:rFonts w:ascii="Cambria Math" w:hAnsi="Cambria Math" w:cs="CMU Serif Roman"/>
            <w:sz w:val="20"/>
            <w:szCs w:val="20"/>
            <w:lang w:val="en-US"/>
          </w:rPr>
          <m:t>rnbr</m:t>
        </m:r>
        <m:r>
          <m:rPr>
            <m:sty m:val="p"/>
          </m:rPr>
          <w:rPr>
            <w:rFonts w:ascii="Cambria Math" w:hAnsi="Cambria Math" w:cs="CMU Serif Roman"/>
            <w:sz w:val="20"/>
            <w:szCs w:val="20"/>
            <w:lang w:val="en-US"/>
          </w:rPr>
          <m:t>←</m:t>
        </m:r>
        <m:r>
          <m:rPr>
            <m:nor/>
          </m:rPr>
          <w:rPr>
            <w:rFonts w:ascii="STIX Two Text" w:hAnsi="STIX Two Text" w:cs="CMU Serif Roman"/>
            <w:sz w:val="20"/>
            <w:szCs w:val="20"/>
            <w:lang w:val="en-US"/>
          </w:rPr>
          <m:t>rand</m:t>
        </m:r>
        <m:d>
          <m:dPr>
            <m:ctrlPr>
              <w:rPr>
                <w:rFonts w:ascii="Cambria Math" w:hAnsi="Cambria Math" w:cs="CMU Serif Roman"/>
                <w:i/>
                <w:sz w:val="20"/>
                <w:szCs w:val="20"/>
                <w:lang w:val="en-US"/>
              </w:rPr>
            </m:ctrlPr>
          </m:dPr>
          <m:e>
            <m:r>
              <w:rPr>
                <w:rFonts w:ascii="Cambria Math" w:hAnsi="Cambria Math" w:cs="CMU Serif Roman"/>
                <w:sz w:val="20"/>
                <w:szCs w:val="20"/>
                <w:lang w:val="en-US"/>
              </w:rPr>
              <m:t>1,d</m:t>
            </m:r>
          </m:e>
        </m:d>
      </m:oMath>
    </w:p>
    <w:p w14:paraId="5A8247A1" w14:textId="77777777" w:rsidR="00BA6DEF" w:rsidRPr="00B0246B" w:rsidRDefault="00BA6DEF" w:rsidP="00A96E11">
      <w:pPr>
        <w:spacing w:line="276" w:lineRule="auto"/>
        <w:jc w:val="both"/>
        <w:rPr>
          <w:rFonts w:ascii="STIX Two Text" w:hAnsi="STIX Two Text" w:cs="CMU Serif Roman"/>
          <w:sz w:val="20"/>
          <w:szCs w:val="20"/>
          <w:lang w:val="en-US"/>
        </w:rPr>
      </w:pP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b/>
          <w:bCs/>
          <w:sz w:val="20"/>
          <w:szCs w:val="20"/>
          <w:lang w:val="en-US"/>
        </w:rPr>
        <w:t xml:space="preserve">for </w:t>
      </w:r>
      <m:oMath>
        <m:r>
          <m:rPr>
            <m:sty m:val="bi"/>
          </m:rPr>
          <w:rPr>
            <w:rFonts w:ascii="Cambria Math" w:hAnsi="Cambria Math" w:cs="CMU Serif Roman"/>
            <w:sz w:val="20"/>
            <w:szCs w:val="20"/>
            <w:lang w:val="en-US"/>
          </w:rPr>
          <m:t>k</m:t>
        </m:r>
        <m:r>
          <m:rPr>
            <m:sty m:val="b"/>
          </m:rPr>
          <w:rPr>
            <w:rFonts w:ascii="Cambria Math" w:hAnsi="Cambria Math" w:cs="CMU Serif Roman"/>
            <w:sz w:val="20"/>
            <w:szCs w:val="20"/>
            <w:lang w:val="en-US"/>
          </w:rPr>
          <m:t>←</m:t>
        </m:r>
        <m:r>
          <m:rPr>
            <m:sty m:val="bi"/>
          </m:rPr>
          <w:rPr>
            <w:rFonts w:ascii="Cambria Math" w:hAnsi="Cambria Math" w:cs="CMU Serif Roman"/>
            <w:sz w:val="20"/>
            <w:szCs w:val="20"/>
            <w:lang w:val="en-US"/>
          </w:rPr>
          <m:t>1:d</m:t>
        </m:r>
      </m:oMath>
      <w:r w:rsidRPr="00B0246B">
        <w:rPr>
          <w:rFonts w:ascii="STIX Two Text" w:hAnsi="STIX Two Text" w:cs="CMU Serif Roman"/>
          <w:b/>
          <w:bCs/>
          <w:sz w:val="20"/>
          <w:szCs w:val="20"/>
          <w:lang w:val="en-US"/>
        </w:rPr>
        <w:t xml:space="preserve"> do</w:t>
      </w:r>
    </w:p>
    <w:p w14:paraId="5302C434" w14:textId="77777777" w:rsidR="00BA6DEF" w:rsidRPr="00B0246B" w:rsidRDefault="00BA6DEF" w:rsidP="00A96E11">
      <w:pPr>
        <w:spacing w:line="276" w:lineRule="auto"/>
        <w:jc w:val="both"/>
        <w:rPr>
          <w:rFonts w:ascii="STIX Two Text" w:hAnsi="STIX Two Text" w:cs="CMU Serif Roman"/>
          <w:sz w:val="20"/>
          <w:szCs w:val="20"/>
          <w:lang w:val="en-US"/>
        </w:rPr>
      </w:pP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m:oMath>
        <m:r>
          <w:rPr>
            <w:rFonts w:ascii="Cambria Math" w:hAnsi="Cambria Math" w:cs="CMU Serif Roman"/>
            <w:sz w:val="20"/>
            <w:szCs w:val="20"/>
            <w:lang w:val="en-US"/>
          </w:rPr>
          <m:t>randb</m:t>
        </m:r>
        <m:r>
          <m:rPr>
            <m:sty m:val="p"/>
          </m:rPr>
          <w:rPr>
            <w:rFonts w:ascii="Cambria Math" w:hAnsi="Cambria Math" w:cs="CMU Serif Roman"/>
            <w:sz w:val="20"/>
            <w:szCs w:val="20"/>
            <w:lang w:val="en-US"/>
          </w:rPr>
          <m:t>←</m:t>
        </m:r>
        <m:r>
          <m:rPr>
            <m:nor/>
          </m:rPr>
          <w:rPr>
            <w:rFonts w:ascii="STIX Two Text" w:hAnsi="STIX Two Text" w:cs="CMU Serif Roman"/>
            <w:sz w:val="20"/>
            <w:szCs w:val="20"/>
            <w:lang w:val="en-US"/>
          </w:rPr>
          <m:t>rand</m:t>
        </m:r>
        <m:d>
          <m:dPr>
            <m:ctrlPr>
              <w:rPr>
                <w:rFonts w:ascii="Cambria Math" w:hAnsi="Cambria Math" w:cs="CMU Serif Roman"/>
                <w:i/>
                <w:sz w:val="20"/>
                <w:szCs w:val="20"/>
                <w:lang w:val="en-US"/>
              </w:rPr>
            </m:ctrlPr>
          </m:dPr>
          <m:e>
            <m:r>
              <w:rPr>
                <w:rFonts w:ascii="Cambria Math" w:hAnsi="Cambria Math" w:cs="CMU Serif Roman"/>
                <w:sz w:val="20"/>
                <w:szCs w:val="20"/>
                <w:lang w:val="en-US"/>
              </w:rPr>
              <m:t>0,1</m:t>
            </m:r>
          </m:e>
        </m:d>
      </m:oMath>
    </w:p>
    <w:p w14:paraId="2C2DE698" w14:textId="77777777" w:rsidR="00BA6DEF" w:rsidRPr="00B0246B" w:rsidRDefault="00BA6DEF" w:rsidP="00A96E11">
      <w:pPr>
        <w:spacing w:line="276" w:lineRule="auto"/>
        <w:jc w:val="both"/>
        <w:rPr>
          <w:rFonts w:ascii="STIX Two Text" w:hAnsi="STIX Two Text" w:cs="CMU Serif Roman"/>
          <w:b/>
          <w:bCs/>
          <w:sz w:val="20"/>
          <w:szCs w:val="20"/>
          <w:lang w:val="en-US"/>
        </w:rPr>
      </w:pP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b/>
          <w:bCs/>
          <w:sz w:val="20"/>
          <w:szCs w:val="20"/>
          <w:lang w:val="en-US"/>
        </w:rPr>
        <w:t>if</w:t>
      </w:r>
      <w:r w:rsidRPr="00B0246B">
        <w:rPr>
          <w:rFonts w:ascii="STIX Two Text" w:hAnsi="STIX Two Text" w:cs="CMU Serif Roman"/>
          <w:sz w:val="20"/>
          <w:szCs w:val="20"/>
          <w:lang w:val="en-US"/>
        </w:rPr>
        <w:t xml:space="preserve"> </w:t>
      </w:r>
      <m:oMath>
        <m:r>
          <w:rPr>
            <w:rFonts w:ascii="Cambria Math" w:hAnsi="Cambria Math" w:cs="CMU Serif Roman"/>
            <w:sz w:val="20"/>
            <w:szCs w:val="20"/>
            <w:lang w:val="en-US"/>
          </w:rPr>
          <m:t>randb</m:t>
        </m:r>
        <m:r>
          <m:rPr>
            <m:sty m:val="p"/>
          </m:rPr>
          <w:rPr>
            <w:rFonts w:ascii="Cambria Math" w:hAnsi="Cambria Math" w:cs="CMU Serif Roman"/>
            <w:sz w:val="20"/>
            <w:szCs w:val="20"/>
            <w:lang w:val="en-US"/>
          </w:rPr>
          <m:t>≤</m:t>
        </m:r>
        <m:r>
          <w:rPr>
            <w:rFonts w:ascii="Cambria Math" w:hAnsi="Cambria Math" w:cs="CMU Serif Roman"/>
            <w:sz w:val="20"/>
            <w:szCs w:val="20"/>
            <w:lang w:val="en-US"/>
          </w:rPr>
          <m:t>CR</m:t>
        </m:r>
      </m:oMath>
      <w:r w:rsidRPr="00B0246B">
        <w:rPr>
          <w:rFonts w:ascii="STIX Two Text" w:hAnsi="STIX Two Text" w:cs="CMU Serif Roman"/>
          <w:sz w:val="20"/>
          <w:szCs w:val="20"/>
          <w:lang w:val="en-US"/>
        </w:rPr>
        <w:t xml:space="preserve"> </w:t>
      </w:r>
      <w:r w:rsidRPr="00B0246B">
        <w:rPr>
          <w:rFonts w:ascii="STIX Two Text" w:hAnsi="STIX Two Text" w:cs="CMU Serif Roman"/>
          <w:b/>
          <w:bCs/>
          <w:sz w:val="20"/>
          <w:szCs w:val="20"/>
          <w:lang w:val="en-US"/>
        </w:rPr>
        <w:t>or</w:t>
      </w:r>
      <w:r w:rsidRPr="00B0246B">
        <w:rPr>
          <w:rFonts w:ascii="STIX Two Text" w:hAnsi="STIX Two Text" w:cs="CMU Serif Roman"/>
          <w:sz w:val="20"/>
          <w:szCs w:val="20"/>
          <w:lang w:val="en-US"/>
        </w:rPr>
        <w:t xml:space="preserve"> </w:t>
      </w:r>
      <m:oMath>
        <m:r>
          <w:rPr>
            <w:rFonts w:ascii="Cambria Math" w:hAnsi="Cambria Math" w:cs="CMU Serif Roman"/>
            <w:sz w:val="20"/>
            <w:szCs w:val="20"/>
            <w:lang w:val="en-US"/>
          </w:rPr>
          <m:t>randb=k</m:t>
        </m:r>
      </m:oMath>
      <w:r w:rsidRPr="00B0246B">
        <w:rPr>
          <w:rFonts w:ascii="STIX Two Text" w:hAnsi="STIX Two Text" w:cs="CMU Serif Roman"/>
          <w:sz w:val="20"/>
          <w:szCs w:val="20"/>
          <w:lang w:val="en-US"/>
        </w:rPr>
        <w:t xml:space="preserve"> </w:t>
      </w:r>
      <w:r w:rsidRPr="00B0246B">
        <w:rPr>
          <w:rFonts w:ascii="STIX Two Text" w:hAnsi="STIX Two Text" w:cs="CMU Serif Roman"/>
          <w:b/>
          <w:bCs/>
          <w:sz w:val="20"/>
          <w:szCs w:val="20"/>
          <w:lang w:val="en-US"/>
        </w:rPr>
        <w:t>then</w:t>
      </w:r>
    </w:p>
    <w:p w14:paraId="77F417AD" w14:textId="77777777" w:rsidR="00BA6DEF" w:rsidRPr="00B0246B" w:rsidRDefault="00BA6DEF" w:rsidP="00A96E11">
      <w:pPr>
        <w:spacing w:line="276" w:lineRule="auto"/>
        <w:jc w:val="both"/>
        <w:rPr>
          <w:rFonts w:ascii="STIX Two Text" w:hAnsi="STIX Two Text" w:cs="CMU Serif Roman"/>
          <w:sz w:val="20"/>
          <w:szCs w:val="20"/>
          <w:lang w:val="en-US"/>
        </w:rPr>
      </w:pP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m:oMath>
        <m:sSub>
          <m:sSubPr>
            <m:ctrlPr>
              <w:rPr>
                <w:rFonts w:ascii="Cambria Math" w:hAnsi="Cambria Math" w:cs="CMU Serif Roman"/>
                <w:i/>
                <w:sz w:val="20"/>
                <w:szCs w:val="20"/>
                <w:lang w:val="en-US"/>
              </w:rPr>
            </m:ctrlPr>
          </m:sSubPr>
          <m:e>
            <m:r>
              <w:rPr>
                <w:rFonts w:ascii="Cambria Math" w:hAnsi="Cambria Math" w:cs="CMU Serif Roman"/>
                <w:sz w:val="20"/>
                <w:szCs w:val="20"/>
                <w:lang w:val="en-US"/>
              </w:rPr>
              <m:t>u</m:t>
            </m:r>
          </m:e>
          <m:sub>
            <m:r>
              <w:rPr>
                <w:rFonts w:ascii="Cambria Math" w:hAnsi="Cambria Math" w:cs="CMU Serif Roman"/>
                <w:sz w:val="20"/>
                <w:szCs w:val="20"/>
                <w:lang w:val="en-US"/>
              </w:rPr>
              <m:t>jk</m:t>
            </m:r>
          </m:sub>
        </m:sSub>
        <m:r>
          <m:rPr>
            <m:sty m:val="p"/>
          </m:rPr>
          <w:rPr>
            <w:rFonts w:ascii="Cambria Math" w:hAnsi="Cambria Math" w:cs="CMU Serif Roman"/>
            <w:sz w:val="20"/>
            <w:szCs w:val="20"/>
            <w:lang w:val="en-US"/>
          </w:rPr>
          <m:t>←</m:t>
        </m:r>
        <m:sSub>
          <m:sSubPr>
            <m:ctrlPr>
              <w:rPr>
                <w:rFonts w:ascii="Cambria Math" w:hAnsi="Cambria Math" w:cs="CMU Serif Roman"/>
                <w:i/>
                <w:sz w:val="20"/>
                <w:szCs w:val="20"/>
                <w:lang w:val="en-US"/>
              </w:rPr>
            </m:ctrlPr>
          </m:sSubPr>
          <m:e>
            <m:r>
              <w:rPr>
                <w:rFonts w:ascii="Cambria Math" w:hAnsi="Cambria Math" w:cs="CMU Serif Roman"/>
                <w:sz w:val="20"/>
                <w:szCs w:val="20"/>
                <w:lang w:val="en-US"/>
              </w:rPr>
              <m:t>v</m:t>
            </m:r>
            <m:ctrlPr>
              <w:rPr>
                <w:rFonts w:ascii="Cambria Math" w:hAnsi="Cambria Math" w:cs="CMU Serif Roman"/>
                <w:sz w:val="20"/>
                <w:szCs w:val="20"/>
                <w:lang w:val="en-US"/>
              </w:rPr>
            </m:ctrlPr>
          </m:e>
          <m:sub>
            <m:r>
              <w:rPr>
                <w:rFonts w:ascii="Cambria Math" w:hAnsi="Cambria Math" w:cs="CMU Serif Roman"/>
                <w:sz w:val="20"/>
                <w:szCs w:val="20"/>
                <w:lang w:val="en-US"/>
              </w:rPr>
              <m:t>jk</m:t>
            </m:r>
          </m:sub>
        </m:sSub>
      </m:oMath>
    </w:p>
    <w:p w14:paraId="6A3D4C78" w14:textId="77777777" w:rsidR="00BA6DEF" w:rsidRPr="00B0246B" w:rsidRDefault="00BA6DEF" w:rsidP="00A96E11">
      <w:pPr>
        <w:spacing w:line="276" w:lineRule="auto"/>
        <w:jc w:val="both"/>
        <w:rPr>
          <w:rFonts w:ascii="STIX Two Text" w:hAnsi="STIX Two Text" w:cs="CMU Serif Roman"/>
          <w:b/>
          <w:bCs/>
          <w:sz w:val="20"/>
          <w:szCs w:val="20"/>
          <w:lang w:val="en-US"/>
        </w:rPr>
      </w:pP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b/>
          <w:bCs/>
          <w:sz w:val="20"/>
          <w:szCs w:val="20"/>
          <w:lang w:val="en-US"/>
        </w:rPr>
        <w:t>else</w:t>
      </w:r>
    </w:p>
    <w:p w14:paraId="4CAB84EA" w14:textId="77777777" w:rsidR="00BA6DEF" w:rsidRPr="00B0246B" w:rsidRDefault="00BA6DEF" w:rsidP="00A96E11">
      <w:pPr>
        <w:spacing w:line="276" w:lineRule="auto"/>
        <w:jc w:val="both"/>
        <w:rPr>
          <w:rFonts w:ascii="STIX Two Text" w:hAnsi="STIX Two Text" w:cs="CMU Serif Roman"/>
          <w:sz w:val="20"/>
          <w:szCs w:val="20"/>
          <w:lang w:val="en-US"/>
        </w:rPr>
      </w:pP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m:oMath>
        <m:sSub>
          <m:sSubPr>
            <m:ctrlPr>
              <w:rPr>
                <w:rFonts w:ascii="Cambria Math" w:hAnsi="Cambria Math" w:cs="CMU Serif Roman"/>
                <w:i/>
                <w:sz w:val="20"/>
                <w:szCs w:val="20"/>
                <w:lang w:val="en-US"/>
              </w:rPr>
            </m:ctrlPr>
          </m:sSubPr>
          <m:e>
            <m:r>
              <w:rPr>
                <w:rFonts w:ascii="Cambria Math" w:hAnsi="Cambria Math" w:cs="CMU Serif Roman"/>
                <w:sz w:val="20"/>
                <w:szCs w:val="20"/>
                <w:lang w:val="en-US"/>
              </w:rPr>
              <m:t>u</m:t>
            </m:r>
          </m:e>
          <m:sub>
            <m:r>
              <w:rPr>
                <w:rFonts w:ascii="Cambria Math" w:hAnsi="Cambria Math" w:cs="CMU Serif Roman"/>
                <w:sz w:val="20"/>
                <w:szCs w:val="20"/>
                <w:lang w:val="en-US"/>
              </w:rPr>
              <m:t>jk</m:t>
            </m:r>
          </m:sub>
        </m:sSub>
        <m:r>
          <m:rPr>
            <m:sty m:val="p"/>
          </m:rPr>
          <w:rPr>
            <w:rFonts w:ascii="Cambria Math" w:hAnsi="Cambria Math" w:cs="CMU Serif Roman"/>
            <w:sz w:val="20"/>
            <w:szCs w:val="20"/>
            <w:lang w:val="en-US"/>
          </w:rPr>
          <m:t>←</m:t>
        </m:r>
        <m:sSub>
          <m:sSubPr>
            <m:ctrlPr>
              <w:rPr>
                <w:rFonts w:ascii="Cambria Math" w:hAnsi="Cambria Math" w:cs="CMU Serif Roman"/>
                <w:i/>
                <w:sz w:val="20"/>
                <w:szCs w:val="20"/>
                <w:lang w:val="en-US"/>
              </w:rPr>
            </m:ctrlPr>
          </m:sSubPr>
          <m:e>
            <m:r>
              <w:rPr>
                <w:rFonts w:ascii="Cambria Math" w:hAnsi="Cambria Math" w:cs="CMU Serif Roman"/>
                <w:sz w:val="20"/>
                <w:szCs w:val="20"/>
                <w:lang w:val="en-US"/>
              </w:rPr>
              <m:t>x</m:t>
            </m:r>
            <m:ctrlPr>
              <w:rPr>
                <w:rFonts w:ascii="Cambria Math" w:hAnsi="Cambria Math" w:cs="CMU Serif Roman"/>
                <w:sz w:val="20"/>
                <w:szCs w:val="20"/>
                <w:lang w:val="en-US"/>
              </w:rPr>
            </m:ctrlPr>
          </m:e>
          <m:sub>
            <m:r>
              <w:rPr>
                <w:rFonts w:ascii="Cambria Math" w:hAnsi="Cambria Math" w:cs="CMU Serif Roman"/>
                <w:sz w:val="20"/>
                <w:szCs w:val="20"/>
                <w:lang w:val="en-US"/>
              </w:rPr>
              <m:t>c,jk</m:t>
            </m:r>
          </m:sub>
        </m:sSub>
      </m:oMath>
    </w:p>
    <w:p w14:paraId="6B16DF5E" w14:textId="77777777" w:rsidR="00BA6DEF" w:rsidRPr="00B0246B" w:rsidRDefault="00BA6DEF" w:rsidP="00A96E11">
      <w:pPr>
        <w:spacing w:line="276" w:lineRule="auto"/>
        <w:jc w:val="both"/>
        <w:rPr>
          <w:rFonts w:ascii="STIX Two Text" w:hAnsi="STIX Two Text" w:cs="CMU Serif Roman"/>
          <w:sz w:val="20"/>
          <w:szCs w:val="20"/>
          <w:lang w:val="en-US"/>
        </w:rPr>
      </w:pPr>
      <w:r w:rsidRPr="00B0246B">
        <w:rPr>
          <w:rFonts w:ascii="STIX Two Text" w:hAnsi="STIX Two Text" w:cs="CMU Serif Roman"/>
          <w:sz w:val="20"/>
          <w:szCs w:val="20"/>
          <w:lang w:val="en-US"/>
        </w:rPr>
        <w:lastRenderedPageBreak/>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b/>
          <w:bCs/>
          <w:sz w:val="20"/>
          <w:szCs w:val="20"/>
          <w:lang w:val="en-US"/>
        </w:rPr>
        <w:t>end if</w:t>
      </w:r>
    </w:p>
    <w:p w14:paraId="67841B99" w14:textId="77777777" w:rsidR="00BA6DEF" w:rsidRPr="00B0246B" w:rsidRDefault="00BA6DEF" w:rsidP="00A96E11">
      <w:pPr>
        <w:spacing w:line="276" w:lineRule="auto"/>
        <w:jc w:val="both"/>
        <w:rPr>
          <w:rFonts w:ascii="STIX Two Text" w:hAnsi="STIX Two Text" w:cs="CMU Serif Roman"/>
          <w:b/>
          <w:bCs/>
          <w:sz w:val="20"/>
          <w:szCs w:val="20"/>
          <w:lang w:val="en-US"/>
        </w:rPr>
      </w:pP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sz w:val="20"/>
          <w:szCs w:val="20"/>
          <w:lang w:val="en-US"/>
        </w:rPr>
        <w:tab/>
      </w:r>
      <w:r w:rsidRPr="00B0246B">
        <w:rPr>
          <w:rFonts w:ascii="STIX Two Text" w:hAnsi="STIX Two Text" w:cs="CMU Serif Roman"/>
          <w:b/>
          <w:bCs/>
          <w:sz w:val="20"/>
          <w:szCs w:val="20"/>
          <w:lang w:val="en-US"/>
        </w:rPr>
        <w:t>end for</w:t>
      </w:r>
    </w:p>
    <w:p w14:paraId="52239F90" w14:textId="77777777" w:rsidR="00BA6DEF" w:rsidRPr="00B0246B" w:rsidRDefault="00BA6DEF" w:rsidP="00A96E11">
      <w:pPr>
        <w:spacing w:line="276" w:lineRule="auto"/>
        <w:jc w:val="both"/>
        <w:rPr>
          <w:rFonts w:ascii="STIX Two Text" w:hAnsi="STIX Two Text" w:cs="CMU Serif Roman"/>
          <w:b/>
          <w:bCs/>
          <w:sz w:val="20"/>
          <w:szCs w:val="20"/>
          <w:lang w:val="en-US"/>
        </w:rPr>
      </w:pPr>
      <w:r w:rsidRPr="00B0246B">
        <w:rPr>
          <w:rFonts w:ascii="STIX Two Text" w:hAnsi="STIX Two Text" w:cs="CMU Serif Roman"/>
          <w:b/>
          <w:bCs/>
          <w:sz w:val="20"/>
          <w:szCs w:val="20"/>
          <w:lang w:val="en-US"/>
        </w:rPr>
        <w:tab/>
      </w:r>
      <w:r w:rsidRPr="00B0246B">
        <w:rPr>
          <w:rFonts w:ascii="STIX Two Text" w:hAnsi="STIX Two Text" w:cs="CMU Serif Roman"/>
          <w:b/>
          <w:bCs/>
          <w:sz w:val="20"/>
          <w:szCs w:val="20"/>
          <w:lang w:val="en-US"/>
        </w:rPr>
        <w:tab/>
        <w:t>end for</w:t>
      </w:r>
    </w:p>
    <w:p w14:paraId="3BAD2F21" w14:textId="77777777" w:rsidR="00BA6DEF" w:rsidRPr="00D5602B" w:rsidRDefault="00BA6DEF" w:rsidP="00A96E11">
      <w:pPr>
        <w:spacing w:line="276" w:lineRule="auto"/>
        <w:jc w:val="both"/>
        <w:rPr>
          <w:rFonts w:ascii="STIX Two Text" w:hAnsi="STIX Two Text" w:cs="CMU Serif Roman"/>
          <w:b/>
          <w:bCs/>
          <w:sz w:val="20"/>
          <w:szCs w:val="20"/>
        </w:rPr>
      </w:pPr>
      <w:r w:rsidRPr="00B0246B">
        <w:rPr>
          <w:rFonts w:ascii="STIX Two Text" w:hAnsi="STIX Two Text" w:cs="CMU Serif Roman"/>
          <w:b/>
          <w:bCs/>
          <w:sz w:val="20"/>
          <w:szCs w:val="20"/>
          <w:lang w:val="en-US"/>
        </w:rPr>
        <w:tab/>
      </w:r>
      <w:r w:rsidRPr="00B0246B">
        <w:rPr>
          <w:rFonts w:ascii="STIX Two Text" w:hAnsi="STIX Two Text" w:cs="CMU Serif Roman"/>
          <w:b/>
          <w:bCs/>
          <w:sz w:val="20"/>
          <w:szCs w:val="20"/>
          <w:lang w:val="en-US"/>
        </w:rPr>
        <w:tab/>
      </w:r>
      <w:r w:rsidRPr="00D5602B">
        <w:rPr>
          <w:rFonts w:ascii="STIX Two Text" w:hAnsi="STIX Two Text" w:cs="CMU Serif Roman"/>
          <w:b/>
          <w:bCs/>
          <w:sz w:val="20"/>
          <w:szCs w:val="20"/>
        </w:rPr>
        <w:t xml:space="preserve">return </w:t>
      </w:r>
      <m:oMath>
        <m:r>
          <m:rPr>
            <m:sty m:val="bi"/>
          </m:rPr>
          <w:rPr>
            <w:rFonts w:ascii="Cambria Math" w:hAnsi="Cambria Math" w:cs="CMU Serif Roman"/>
            <w:sz w:val="20"/>
            <w:szCs w:val="20"/>
            <w:lang w:val="en-US"/>
          </w:rPr>
          <m:t>u</m:t>
        </m:r>
      </m:oMath>
    </w:p>
    <w:p w14:paraId="7DF5DA54" w14:textId="77777777" w:rsidR="00BA6DEF" w:rsidRPr="00D5602B" w:rsidRDefault="00BA6DEF" w:rsidP="00A96E11">
      <w:pPr>
        <w:spacing w:line="276" w:lineRule="auto"/>
        <w:jc w:val="both"/>
        <w:rPr>
          <w:rFonts w:ascii="STIX Two Text" w:hAnsi="STIX Two Text" w:cs="CMU Serif Roman"/>
          <w:b/>
          <w:bCs/>
          <w:sz w:val="20"/>
          <w:szCs w:val="20"/>
        </w:rPr>
      </w:pPr>
      <w:r w:rsidRPr="00D5602B">
        <w:rPr>
          <w:rFonts w:ascii="STIX Two Text" w:hAnsi="STIX Two Text" w:cs="CMU Serif Roman"/>
          <w:sz w:val="20"/>
          <w:szCs w:val="20"/>
        </w:rPr>
        <w:tab/>
      </w:r>
      <w:r w:rsidRPr="00D5602B">
        <w:rPr>
          <w:rFonts w:ascii="STIX Two Text" w:hAnsi="STIX Two Text" w:cs="CMU Serif Roman"/>
          <w:b/>
          <w:bCs/>
          <w:sz w:val="20"/>
          <w:szCs w:val="20"/>
        </w:rPr>
        <w:t>end function</w:t>
      </w:r>
    </w:p>
    <w:p w14:paraId="5BC5C472" w14:textId="77777777" w:rsidR="00BA6DEF" w:rsidRPr="00D5602B" w:rsidRDefault="00BA6DEF" w:rsidP="00BA6DEF">
      <w:pPr>
        <w:jc w:val="both"/>
        <w:rPr>
          <w:rFonts w:ascii="STIX Two Text" w:hAnsi="STIX Two Text" w:cs="CMU Serif Roman"/>
          <w:b/>
          <w:bCs/>
          <w:sz w:val="20"/>
          <w:szCs w:val="20"/>
        </w:rPr>
      </w:pPr>
    </w:p>
    <w:p w14:paraId="343C7FD6" w14:textId="45BAE090" w:rsidR="00895399" w:rsidRPr="005D584A" w:rsidRDefault="003456B5" w:rsidP="00B70778">
      <w:pPr>
        <w:jc w:val="center"/>
        <w:rPr>
          <w:rFonts w:ascii="STIX Two Text" w:hAnsi="STIX Two Text" w:cs="CMU Serif Roman"/>
          <w:sz w:val="20"/>
          <w:szCs w:val="20"/>
        </w:rPr>
      </w:pPr>
      <w:r w:rsidRPr="005D584A">
        <w:rPr>
          <w:rFonts w:ascii="STIX Two Text" w:hAnsi="STIX Two Text" w:cs="CMU Serif Roman"/>
          <w:sz w:val="20"/>
          <w:szCs w:val="20"/>
        </w:rPr>
        <w:t>Algoritmo</w:t>
      </w:r>
      <w:r w:rsidR="00BA6DEF" w:rsidRPr="005D584A">
        <w:rPr>
          <w:rFonts w:ascii="STIX Two Text" w:hAnsi="STIX Two Text" w:cs="CMU Serif Roman"/>
          <w:sz w:val="20"/>
          <w:szCs w:val="20"/>
        </w:rPr>
        <w:t xml:space="preserve"> 1: </w:t>
      </w:r>
      <w:r w:rsidRPr="005D584A">
        <w:rPr>
          <w:rFonts w:ascii="STIX Two Text" w:hAnsi="STIX Two Text" w:cs="CMU Serif Roman"/>
          <w:sz w:val="20"/>
          <w:szCs w:val="20"/>
        </w:rPr>
        <w:t xml:space="preserve">Etapa de </w:t>
      </w:r>
      <w:r w:rsidRPr="005D584A">
        <w:rPr>
          <w:rFonts w:ascii="STIX Two Text" w:hAnsi="STIX Two Text" w:cs="CMU Serif Roman"/>
          <w:i/>
          <w:iCs/>
          <w:sz w:val="20"/>
          <w:szCs w:val="20"/>
        </w:rPr>
        <w:t>crossover</w:t>
      </w:r>
      <w:r w:rsidRPr="005D584A">
        <w:rPr>
          <w:rFonts w:ascii="STIX Two Text" w:hAnsi="STIX Two Text" w:cs="CMU Serif Roman"/>
          <w:sz w:val="20"/>
          <w:szCs w:val="20"/>
        </w:rPr>
        <w:t>.</w:t>
      </w:r>
    </w:p>
    <w:p w14:paraId="34EF2951" w14:textId="77777777" w:rsidR="003F2296" w:rsidRPr="005D584A" w:rsidRDefault="003F2296" w:rsidP="00BA6DEF">
      <w:pPr>
        <w:jc w:val="center"/>
        <w:rPr>
          <w:rFonts w:ascii="STIX Two Text" w:hAnsi="STIX Two Text" w:cs="CMU Serif Roman"/>
          <w:sz w:val="20"/>
          <w:szCs w:val="20"/>
        </w:rPr>
      </w:pPr>
    </w:p>
    <w:p w14:paraId="5610DF6B" w14:textId="77777777" w:rsidR="00BA6DEF" w:rsidRPr="005D584A" w:rsidRDefault="0013766A" w:rsidP="00BA6DEF">
      <w:pPr>
        <w:pStyle w:val="PargrafodaLista"/>
        <w:numPr>
          <w:ilvl w:val="0"/>
          <w:numId w:val="7"/>
        </w:numPr>
        <w:rPr>
          <w:rFonts w:ascii="STIX Two Text" w:hAnsi="STIX Two Text" w:cs="CMU Serif Roman"/>
          <w:b/>
          <w:bCs/>
          <w:sz w:val="28"/>
          <w:szCs w:val="28"/>
        </w:rPr>
      </w:pPr>
      <w:r w:rsidRPr="005D584A">
        <w:rPr>
          <w:rFonts w:ascii="STIX Two Text" w:hAnsi="STIX Two Text" w:cs="CMU Serif Roman"/>
          <w:b/>
          <w:bCs/>
          <w:sz w:val="28"/>
          <w:szCs w:val="28"/>
        </w:rPr>
        <w:t>Bibliografia</w:t>
      </w:r>
    </w:p>
    <w:p w14:paraId="6057E14A" w14:textId="77777777" w:rsidR="00BA6DEF" w:rsidRPr="005D584A" w:rsidRDefault="00BA6DEF" w:rsidP="00BA6DEF">
      <w:pPr>
        <w:rPr>
          <w:rFonts w:ascii="STIX Two Text" w:hAnsi="STIX Two Text" w:cs="CMU Serif Roman"/>
          <w:b/>
          <w:bCs/>
          <w:sz w:val="20"/>
          <w:szCs w:val="20"/>
        </w:rPr>
      </w:pPr>
    </w:p>
    <w:p w14:paraId="65FEDF39" w14:textId="7E3156B1" w:rsidR="003F2296" w:rsidRPr="005D584A" w:rsidRDefault="00997E23" w:rsidP="00BA6DEF">
      <w:pPr>
        <w:rPr>
          <w:rFonts w:ascii="STIX Two Text" w:hAnsi="STIX Two Text" w:cs="CMU Serif Roman"/>
          <w:sz w:val="20"/>
          <w:szCs w:val="20"/>
        </w:rPr>
      </w:pPr>
      <w:r w:rsidRPr="005D584A">
        <w:rPr>
          <w:rFonts w:ascii="STIX Two Text" w:hAnsi="STIX Two Text" w:cs="CMU Serif Roman"/>
          <w:sz w:val="20"/>
          <w:szCs w:val="20"/>
        </w:rPr>
        <w:t xml:space="preserve">As referências devem seguir o estilo </w:t>
      </w:r>
      <w:r w:rsidRPr="005D584A">
        <w:rPr>
          <w:rFonts w:ascii="STIX Two Text" w:hAnsi="STIX Two Text" w:cs="CMU Serif Roman"/>
          <w:b/>
          <w:bCs/>
          <w:sz w:val="20"/>
          <w:szCs w:val="20"/>
        </w:rPr>
        <w:t>IEEEtran</w:t>
      </w:r>
      <w:r w:rsidRPr="005D584A">
        <w:rPr>
          <w:rFonts w:ascii="STIX Two Text" w:hAnsi="STIX Two Text" w:cs="CMU Serif Roman"/>
          <w:sz w:val="20"/>
          <w:szCs w:val="20"/>
        </w:rPr>
        <w:t>, empregando-se formato numérico. Seguem exemplos de alguns tipos comuns de referências,</w:t>
      </w:r>
    </w:p>
    <w:p w14:paraId="17E54936" w14:textId="77777777" w:rsidR="00997E23" w:rsidRPr="005D584A" w:rsidRDefault="00997E23" w:rsidP="00BA6DEF">
      <w:pPr>
        <w:rPr>
          <w:rFonts w:ascii="STIX Two Text" w:hAnsi="STIX Two Text" w:cs="CMU Serif Roman"/>
          <w:b/>
          <w:bCs/>
          <w:sz w:val="20"/>
          <w:szCs w:val="20"/>
        </w:rPr>
      </w:pPr>
    </w:p>
    <w:p w14:paraId="7DC66C30" w14:textId="23C48430" w:rsidR="00BA6DEF" w:rsidRPr="005D584A" w:rsidRDefault="00997E23" w:rsidP="00E53D29">
      <w:pPr>
        <w:pStyle w:val="PargrafodaLista"/>
        <w:numPr>
          <w:ilvl w:val="0"/>
          <w:numId w:val="10"/>
        </w:numPr>
        <w:spacing w:line="360" w:lineRule="auto"/>
        <w:rPr>
          <w:rFonts w:ascii="STIX Two Text" w:hAnsi="STIX Two Text" w:cs="CMU Serif Roman"/>
          <w:sz w:val="20"/>
          <w:szCs w:val="20"/>
        </w:rPr>
      </w:pPr>
      <w:r w:rsidRPr="005D584A">
        <w:rPr>
          <w:rFonts w:ascii="STIX Two Text" w:hAnsi="STIX Two Text" w:cs="CMU Serif Roman"/>
          <w:sz w:val="20"/>
          <w:szCs w:val="20"/>
        </w:rPr>
        <w:t>Artigo em periódico [1];</w:t>
      </w:r>
    </w:p>
    <w:p w14:paraId="12C9C6E9" w14:textId="77777777" w:rsidR="008B50FB" w:rsidRPr="005D584A" w:rsidRDefault="008B50FB" w:rsidP="00E53D29">
      <w:pPr>
        <w:pStyle w:val="PargrafodaLista"/>
        <w:numPr>
          <w:ilvl w:val="0"/>
          <w:numId w:val="10"/>
        </w:numPr>
        <w:spacing w:line="360" w:lineRule="auto"/>
        <w:rPr>
          <w:rFonts w:ascii="STIX Two Text" w:hAnsi="STIX Two Text" w:cs="CMU Serif Roman"/>
          <w:sz w:val="20"/>
          <w:szCs w:val="20"/>
        </w:rPr>
      </w:pPr>
      <w:r w:rsidRPr="005D584A">
        <w:rPr>
          <w:rFonts w:ascii="STIX Two Text" w:hAnsi="STIX Two Text" w:cs="CMU Serif Roman"/>
          <w:sz w:val="20"/>
          <w:szCs w:val="20"/>
        </w:rPr>
        <w:t>Livro [2];</w:t>
      </w:r>
    </w:p>
    <w:p w14:paraId="0E58DF57" w14:textId="77777777" w:rsidR="008B50FB" w:rsidRPr="005D584A" w:rsidRDefault="008B50FB" w:rsidP="00E53D29">
      <w:pPr>
        <w:pStyle w:val="PargrafodaLista"/>
        <w:numPr>
          <w:ilvl w:val="0"/>
          <w:numId w:val="10"/>
        </w:numPr>
        <w:spacing w:line="360" w:lineRule="auto"/>
        <w:rPr>
          <w:rFonts w:ascii="STIX Two Text" w:hAnsi="STIX Two Text" w:cs="CMU Serif Roman"/>
          <w:sz w:val="20"/>
          <w:szCs w:val="20"/>
        </w:rPr>
      </w:pPr>
      <w:r w:rsidRPr="005D584A">
        <w:rPr>
          <w:rFonts w:ascii="STIX Two Text" w:hAnsi="STIX Two Text" w:cs="CMU Serif Roman"/>
          <w:sz w:val="20"/>
          <w:szCs w:val="20"/>
        </w:rPr>
        <w:t>Artigo em anais de conferências [3];</w:t>
      </w:r>
    </w:p>
    <w:p w14:paraId="5601E5A3" w14:textId="77777777" w:rsidR="008B50FB" w:rsidRPr="005D584A" w:rsidRDefault="008B50FB" w:rsidP="00E53D29">
      <w:pPr>
        <w:pStyle w:val="PargrafodaLista"/>
        <w:numPr>
          <w:ilvl w:val="0"/>
          <w:numId w:val="10"/>
        </w:numPr>
        <w:spacing w:line="360" w:lineRule="auto"/>
        <w:rPr>
          <w:rFonts w:ascii="STIX Two Text" w:hAnsi="STIX Two Text" w:cs="CMU Serif Roman"/>
          <w:sz w:val="20"/>
          <w:szCs w:val="20"/>
        </w:rPr>
      </w:pPr>
      <w:r w:rsidRPr="005D584A">
        <w:rPr>
          <w:rFonts w:ascii="STIX Two Text" w:hAnsi="STIX Two Text" w:cs="CMU Serif Roman"/>
          <w:sz w:val="20"/>
          <w:szCs w:val="20"/>
        </w:rPr>
        <w:t>Capítulo de livro [4];</w:t>
      </w:r>
    </w:p>
    <w:p w14:paraId="65C3C132" w14:textId="77777777" w:rsidR="002A5E6D" w:rsidRPr="005D584A" w:rsidRDefault="002A5E6D" w:rsidP="00E53D29">
      <w:pPr>
        <w:pStyle w:val="PargrafodaLista"/>
        <w:numPr>
          <w:ilvl w:val="0"/>
          <w:numId w:val="10"/>
        </w:numPr>
        <w:spacing w:line="360" w:lineRule="auto"/>
        <w:rPr>
          <w:rFonts w:ascii="STIX Two Text" w:hAnsi="STIX Two Text" w:cs="CMU Serif Roman"/>
          <w:sz w:val="20"/>
          <w:szCs w:val="20"/>
        </w:rPr>
      </w:pPr>
      <w:r w:rsidRPr="005D584A">
        <w:rPr>
          <w:rFonts w:ascii="STIX Two Text" w:hAnsi="STIX Two Text" w:cs="CMU Serif Roman"/>
          <w:sz w:val="20"/>
          <w:szCs w:val="20"/>
        </w:rPr>
        <w:t>Capítulo de livro com título próprio [5];</w:t>
      </w:r>
    </w:p>
    <w:p w14:paraId="241A33E3" w14:textId="77777777" w:rsidR="002A5E6D" w:rsidRPr="005D584A" w:rsidRDefault="002A5E6D" w:rsidP="00E53D29">
      <w:pPr>
        <w:pStyle w:val="PargrafodaLista"/>
        <w:numPr>
          <w:ilvl w:val="0"/>
          <w:numId w:val="10"/>
        </w:numPr>
        <w:spacing w:line="360" w:lineRule="auto"/>
        <w:rPr>
          <w:rFonts w:ascii="STIX Two Text" w:hAnsi="STIX Two Text" w:cs="CMU Serif Roman"/>
          <w:sz w:val="20"/>
          <w:szCs w:val="20"/>
        </w:rPr>
      </w:pPr>
      <w:r w:rsidRPr="005D584A">
        <w:rPr>
          <w:rFonts w:ascii="STIX Two Text" w:hAnsi="STIX Two Text" w:cs="CMU Serif Roman"/>
          <w:sz w:val="20"/>
          <w:szCs w:val="20"/>
        </w:rPr>
        <w:t>Dissertação de mestrado [6];</w:t>
      </w:r>
    </w:p>
    <w:p w14:paraId="4851B5D6" w14:textId="77777777" w:rsidR="002A5E6D" w:rsidRPr="005D584A" w:rsidRDefault="002A5E6D" w:rsidP="00E53D29">
      <w:pPr>
        <w:pStyle w:val="PargrafodaLista"/>
        <w:numPr>
          <w:ilvl w:val="0"/>
          <w:numId w:val="10"/>
        </w:numPr>
        <w:spacing w:line="360" w:lineRule="auto"/>
        <w:rPr>
          <w:rFonts w:ascii="STIX Two Text" w:hAnsi="STIX Two Text" w:cs="CMU Serif Roman"/>
          <w:sz w:val="20"/>
          <w:szCs w:val="20"/>
        </w:rPr>
      </w:pPr>
      <w:r w:rsidRPr="005D584A">
        <w:rPr>
          <w:rFonts w:ascii="STIX Two Text" w:hAnsi="STIX Two Text" w:cs="CMU Serif Roman"/>
          <w:sz w:val="20"/>
          <w:szCs w:val="20"/>
        </w:rPr>
        <w:t>Tese de doutorado [7];</w:t>
      </w:r>
    </w:p>
    <w:p w14:paraId="3170BFBD" w14:textId="77777777" w:rsidR="002A5E6D" w:rsidRPr="005D584A" w:rsidRDefault="002A5E6D" w:rsidP="00E53D29">
      <w:pPr>
        <w:pStyle w:val="PargrafodaLista"/>
        <w:numPr>
          <w:ilvl w:val="0"/>
          <w:numId w:val="10"/>
        </w:numPr>
        <w:spacing w:line="360" w:lineRule="auto"/>
        <w:rPr>
          <w:rFonts w:ascii="STIX Two Text" w:hAnsi="STIX Two Text" w:cs="CMU Serif Roman"/>
          <w:sz w:val="20"/>
          <w:szCs w:val="20"/>
        </w:rPr>
      </w:pPr>
      <w:r w:rsidRPr="005D584A">
        <w:rPr>
          <w:rFonts w:ascii="STIX Two Text" w:hAnsi="STIX Two Text" w:cs="CMU Serif Roman"/>
          <w:sz w:val="20"/>
          <w:szCs w:val="20"/>
        </w:rPr>
        <w:t>Relatório técnico publicado por uma instituição [8];</w:t>
      </w:r>
    </w:p>
    <w:p w14:paraId="3B17A07B" w14:textId="77777777" w:rsidR="00C9136E" w:rsidRPr="005D584A" w:rsidRDefault="00C9136E" w:rsidP="00C9136E">
      <w:pPr>
        <w:spacing w:line="276" w:lineRule="auto"/>
        <w:rPr>
          <w:rFonts w:ascii="STIX Two Text" w:hAnsi="STIX Two Text" w:cs="CMU Serif Roman"/>
          <w:sz w:val="20"/>
          <w:szCs w:val="20"/>
        </w:rPr>
      </w:pPr>
    </w:p>
    <w:p w14:paraId="147452B9" w14:textId="77777777" w:rsidR="00C9136E" w:rsidRPr="00D5602B" w:rsidRDefault="00C9136E" w:rsidP="00C9136E">
      <w:pPr>
        <w:rPr>
          <w:rFonts w:ascii="STIX Two Text" w:hAnsi="STIX Two Text" w:cs="CMU Serif Roman"/>
          <w:b/>
          <w:bCs/>
          <w:sz w:val="28"/>
          <w:szCs w:val="28"/>
          <w:lang w:val="en-US"/>
        </w:rPr>
      </w:pPr>
      <w:r w:rsidRPr="00D5602B">
        <w:rPr>
          <w:rFonts w:ascii="STIX Two Text" w:hAnsi="STIX Two Text" w:cs="CMU Serif Roman"/>
          <w:b/>
          <w:bCs/>
          <w:sz w:val="28"/>
          <w:szCs w:val="28"/>
          <w:lang w:val="en-US"/>
        </w:rPr>
        <w:t>Referências</w:t>
      </w:r>
    </w:p>
    <w:p w14:paraId="4D9633FC" w14:textId="77777777" w:rsidR="00C9136E" w:rsidRPr="00D5602B" w:rsidRDefault="00C9136E" w:rsidP="00C9136E">
      <w:pPr>
        <w:rPr>
          <w:rFonts w:ascii="STIX Two Text" w:hAnsi="STIX Two Text" w:cs="CMU Serif Roman"/>
          <w:b/>
          <w:bCs/>
          <w:sz w:val="20"/>
          <w:szCs w:val="20"/>
          <w:lang w:val="en-US"/>
        </w:rPr>
      </w:pPr>
    </w:p>
    <w:p w14:paraId="30DD7946" w14:textId="46B62636" w:rsidR="00B70778" w:rsidRDefault="00997E23" w:rsidP="00251442">
      <w:pPr>
        <w:jc w:val="both"/>
        <w:rPr>
          <w:rFonts w:ascii="STIX Two Text" w:hAnsi="STIX Two Text" w:cs="CMU Serif Roman"/>
          <w:sz w:val="20"/>
          <w:szCs w:val="20"/>
          <w:lang w:val="en-US"/>
        </w:rPr>
      </w:pPr>
      <w:r w:rsidRPr="00D5602B">
        <w:rPr>
          <w:rFonts w:ascii="STIX Two Text" w:hAnsi="STIX Two Text" w:cs="CMU Serif Roman"/>
          <w:sz w:val="20"/>
          <w:szCs w:val="20"/>
          <w:lang w:val="en-US"/>
        </w:rPr>
        <w:t xml:space="preserve">[1] </w:t>
      </w:r>
      <w:r w:rsidR="008B50FB" w:rsidRPr="00D5602B">
        <w:rPr>
          <w:rFonts w:ascii="STIX Two Text" w:hAnsi="STIX Two Text" w:cs="CMU Serif Roman"/>
          <w:sz w:val="20"/>
          <w:szCs w:val="20"/>
          <w:lang w:val="en-US"/>
        </w:rPr>
        <w:t xml:space="preserve">P. Adams, M. Goslin, e J. Snow, “The title of the work,” </w:t>
      </w:r>
      <w:r w:rsidR="008B50FB" w:rsidRPr="00D5602B">
        <w:rPr>
          <w:rFonts w:ascii="STIX Two Text" w:hAnsi="STIX Two Text" w:cs="CMU Serif Roman"/>
          <w:i/>
          <w:iCs/>
          <w:sz w:val="20"/>
          <w:szCs w:val="20"/>
          <w:lang w:val="en-US"/>
        </w:rPr>
        <w:t>The Name of the Journal</w:t>
      </w:r>
      <w:r w:rsidR="008B50FB" w:rsidRPr="00D5602B">
        <w:rPr>
          <w:rFonts w:ascii="STIX Two Text" w:hAnsi="STIX Two Text" w:cs="CMU Serif Roman"/>
          <w:sz w:val="20"/>
          <w:szCs w:val="20"/>
          <w:lang w:val="en-US"/>
        </w:rPr>
        <w:t>, vol. 4, no. 2, pp. 201–213, 2019.</w:t>
      </w:r>
      <w:r w:rsidR="00B70778">
        <w:rPr>
          <w:rFonts w:ascii="STIX Two Text" w:hAnsi="STIX Two Text" w:cs="CMU Serif Roman"/>
          <w:sz w:val="20"/>
          <w:szCs w:val="20"/>
          <w:lang w:val="en-US"/>
        </w:rPr>
        <w:t xml:space="preserve"> Disponível em </w:t>
      </w:r>
      <w:hyperlink r:id="rId12" w:history="1">
        <w:r w:rsidR="00B70778" w:rsidRPr="00810D25">
          <w:rPr>
            <w:rStyle w:val="Hyperlink"/>
            <w:rFonts w:ascii="STIX Two Text" w:hAnsi="STIX Two Text" w:cs="CMU Serif Roman"/>
            <w:sz w:val="20"/>
            <w:szCs w:val="20"/>
            <w:lang w:val="en-US"/>
          </w:rPr>
          <w:t>https://doi.org/10.1000/182</w:t>
        </w:r>
      </w:hyperlink>
    </w:p>
    <w:p w14:paraId="5CCECB36" w14:textId="77777777" w:rsidR="00352E79" w:rsidRPr="00D5602B" w:rsidRDefault="00352E79" w:rsidP="00251442">
      <w:pPr>
        <w:jc w:val="both"/>
        <w:rPr>
          <w:rFonts w:ascii="STIX Two Text" w:hAnsi="STIX Two Text" w:cs="CMU Serif Roman"/>
          <w:sz w:val="20"/>
          <w:szCs w:val="20"/>
          <w:lang w:val="en-US"/>
        </w:rPr>
      </w:pPr>
    </w:p>
    <w:p w14:paraId="0EB9134A" w14:textId="1EC4E433" w:rsidR="00352E79" w:rsidRPr="00A4124C" w:rsidRDefault="002A5E6D" w:rsidP="00251442">
      <w:pPr>
        <w:jc w:val="both"/>
        <w:rPr>
          <w:rFonts w:ascii="STIX Two Text" w:hAnsi="STIX Two Text" w:cs="CMU Serif Roman"/>
          <w:sz w:val="20"/>
          <w:szCs w:val="20"/>
        </w:rPr>
      </w:pPr>
      <w:r w:rsidRPr="00D5602B">
        <w:rPr>
          <w:rFonts w:ascii="STIX Two Text" w:hAnsi="STIX Two Text" w:cs="CMU Serif Roman"/>
          <w:sz w:val="20"/>
          <w:szCs w:val="20"/>
          <w:lang w:val="en-US"/>
        </w:rPr>
        <w:t xml:space="preserve">[2] P. Babington, </w:t>
      </w:r>
      <w:r w:rsidRPr="00D5602B">
        <w:rPr>
          <w:rFonts w:ascii="STIX Two Text" w:hAnsi="STIX Two Text" w:cs="CMU Serif Roman"/>
          <w:i/>
          <w:iCs/>
          <w:sz w:val="20"/>
          <w:szCs w:val="20"/>
          <w:lang w:val="en-US"/>
        </w:rPr>
        <w:t>The title of the work</w:t>
      </w:r>
      <w:r w:rsidRPr="00D5602B">
        <w:rPr>
          <w:rFonts w:ascii="STIX Two Text" w:hAnsi="STIX Two Text" w:cs="CMU Serif Roman"/>
          <w:sz w:val="20"/>
          <w:szCs w:val="20"/>
          <w:lang w:val="en-US"/>
        </w:rPr>
        <w:t>, 3</w:t>
      </w:r>
      <w:r w:rsidR="00246615" w:rsidRPr="00D5602B">
        <w:rPr>
          <w:rFonts w:ascii="STIX Two Text" w:hAnsi="STIX Two Text" w:cs="CMU Serif Roman"/>
          <w:sz w:val="20"/>
          <w:szCs w:val="20"/>
          <w:vertAlign w:val="superscript"/>
          <w:lang w:val="en-US"/>
        </w:rPr>
        <w:t>a</w:t>
      </w:r>
      <w:r w:rsidRPr="00D5602B">
        <w:rPr>
          <w:rFonts w:ascii="STIX Two Text" w:hAnsi="STIX Two Text" w:cs="CMU Serif Roman"/>
          <w:sz w:val="20"/>
          <w:szCs w:val="20"/>
          <w:lang w:val="en-US"/>
        </w:rPr>
        <w:t xml:space="preserve"> ed. Berlim, Alemanha: The Name of the Publisher, 2018. </w:t>
      </w:r>
      <w:r w:rsidRPr="00A4124C">
        <w:rPr>
          <w:rFonts w:ascii="STIX Two Text" w:hAnsi="STIX Two Text" w:cs="CMU Serif Roman"/>
          <w:sz w:val="20"/>
          <w:szCs w:val="20"/>
        </w:rPr>
        <w:t>Disponível</w:t>
      </w:r>
      <w:r w:rsidR="00251442" w:rsidRPr="00A4124C">
        <w:rPr>
          <w:rFonts w:ascii="STIX Two Text" w:hAnsi="STIX Two Text" w:cs="CMU Serif Roman"/>
          <w:sz w:val="20"/>
          <w:szCs w:val="20"/>
        </w:rPr>
        <w:t xml:space="preserve"> </w:t>
      </w:r>
      <w:r w:rsidRPr="00A4124C">
        <w:rPr>
          <w:rFonts w:ascii="STIX Two Text" w:hAnsi="STIX Two Text" w:cs="CMU Serif Roman"/>
          <w:sz w:val="20"/>
          <w:szCs w:val="20"/>
        </w:rPr>
        <w:t xml:space="preserve">em: </w:t>
      </w:r>
      <w:hyperlink r:id="rId13" w:history="1">
        <w:r w:rsidRPr="00A4124C">
          <w:rPr>
            <w:rStyle w:val="Hyperlink"/>
            <w:rFonts w:ascii="STIX Two Text" w:hAnsi="STIX Two Text" w:cs="CMU Serif Roman"/>
            <w:sz w:val="20"/>
            <w:szCs w:val="20"/>
          </w:rPr>
          <w:t>https://ppgspa.furg.br/</w:t>
        </w:r>
      </w:hyperlink>
    </w:p>
    <w:p w14:paraId="38614C5B" w14:textId="07BB1E39" w:rsidR="00764B05" w:rsidRPr="00A4124C" w:rsidRDefault="00764B05" w:rsidP="00251442">
      <w:pPr>
        <w:jc w:val="both"/>
        <w:rPr>
          <w:rFonts w:ascii="STIX Two Text" w:hAnsi="STIX Two Text" w:cs="CMU Serif Roman"/>
          <w:sz w:val="20"/>
          <w:szCs w:val="20"/>
        </w:rPr>
      </w:pPr>
    </w:p>
    <w:p w14:paraId="065B4D68" w14:textId="6BDF097D" w:rsidR="00764B05" w:rsidRPr="00A4124C" w:rsidRDefault="00764B05" w:rsidP="00251442">
      <w:pPr>
        <w:jc w:val="both"/>
        <w:rPr>
          <w:rFonts w:ascii="STIX Two Text" w:hAnsi="STIX Two Text" w:cs="CMU Serif Roman"/>
          <w:sz w:val="20"/>
          <w:szCs w:val="20"/>
        </w:rPr>
      </w:pPr>
      <w:r w:rsidRPr="00A4124C">
        <w:rPr>
          <w:rFonts w:ascii="STIX Two Text" w:hAnsi="STIX Two Text" w:cs="CMU Serif Roman"/>
          <w:sz w:val="20"/>
          <w:szCs w:val="20"/>
        </w:rPr>
        <w:t xml:space="preserve">[3] P. Draper, “The title of the work,” em </w:t>
      </w:r>
      <w:r w:rsidRPr="00A4124C">
        <w:rPr>
          <w:rFonts w:ascii="STIX Two Text" w:hAnsi="STIX Two Text" w:cs="CMU Serif Roman"/>
          <w:i/>
          <w:iCs/>
          <w:sz w:val="20"/>
          <w:szCs w:val="20"/>
        </w:rPr>
        <w:t>Anais do XX Encontro Nacional de Modelagem Computacional</w:t>
      </w:r>
      <w:r w:rsidRPr="00A4124C">
        <w:rPr>
          <w:rFonts w:ascii="STIX Two Text" w:hAnsi="STIX Two Text" w:cs="CMU Serif Roman"/>
          <w:sz w:val="20"/>
          <w:szCs w:val="20"/>
        </w:rPr>
        <w:t>, V. Piper,</w:t>
      </w:r>
      <w:r w:rsidR="00251442" w:rsidRPr="00A4124C">
        <w:rPr>
          <w:rFonts w:ascii="STIX Two Text" w:hAnsi="STIX Two Text" w:cs="CMU Serif Roman"/>
          <w:sz w:val="20"/>
          <w:szCs w:val="20"/>
        </w:rPr>
        <w:t xml:space="preserve"> </w:t>
      </w:r>
      <w:r w:rsidRPr="00A4124C">
        <w:rPr>
          <w:rFonts w:ascii="STIX Two Text" w:hAnsi="STIX Two Text" w:cs="CMU Serif Roman"/>
          <w:sz w:val="20"/>
          <w:szCs w:val="20"/>
        </w:rPr>
        <w:t xml:space="preserve">Ed. Salvador, Brasil: The Organization, 2020, pp. 213–220. Disponível em: </w:t>
      </w:r>
      <w:hyperlink r:id="rId14" w:history="1">
        <w:r w:rsidRPr="00A4124C">
          <w:rPr>
            <w:rStyle w:val="Hyperlink"/>
            <w:rFonts w:ascii="STIX Two Text" w:hAnsi="STIX Two Text" w:cs="CMU Serif Roman"/>
            <w:sz w:val="20"/>
            <w:szCs w:val="20"/>
          </w:rPr>
          <w:t>http://enmc.ccam.uesc.br/</w:t>
        </w:r>
      </w:hyperlink>
    </w:p>
    <w:p w14:paraId="7FA7908D" w14:textId="77777777" w:rsidR="00764B05" w:rsidRPr="00A4124C" w:rsidRDefault="00764B05" w:rsidP="00251442">
      <w:pPr>
        <w:jc w:val="both"/>
        <w:rPr>
          <w:rFonts w:ascii="STIX Two Text" w:hAnsi="STIX Two Text" w:cs="CMU Serif Roman"/>
          <w:sz w:val="20"/>
          <w:szCs w:val="20"/>
        </w:rPr>
      </w:pPr>
    </w:p>
    <w:p w14:paraId="3083180C" w14:textId="4CBBDD7F" w:rsidR="00764B05" w:rsidRPr="00D5602B" w:rsidRDefault="00764B05" w:rsidP="00251442">
      <w:pPr>
        <w:jc w:val="both"/>
        <w:rPr>
          <w:rFonts w:ascii="STIX Two Text" w:hAnsi="STIX Two Text" w:cs="CMU Serif Roman"/>
          <w:sz w:val="20"/>
          <w:szCs w:val="20"/>
          <w:lang w:val="en-US"/>
        </w:rPr>
      </w:pPr>
      <w:r w:rsidRPr="00D5602B">
        <w:rPr>
          <w:rFonts w:ascii="STIX Two Text" w:hAnsi="STIX Two Text" w:cs="CMU Serif Roman"/>
          <w:sz w:val="20"/>
          <w:szCs w:val="20"/>
          <w:lang w:val="en-US"/>
        </w:rPr>
        <w:t xml:space="preserve">[4] P. Eston, </w:t>
      </w:r>
      <w:r w:rsidRPr="00D5602B">
        <w:rPr>
          <w:rFonts w:ascii="STIX Two Text" w:hAnsi="STIX Two Text" w:cs="CMU Serif Roman"/>
          <w:i/>
          <w:iCs/>
          <w:sz w:val="20"/>
          <w:szCs w:val="20"/>
          <w:lang w:val="en-US"/>
        </w:rPr>
        <w:t>Title of the work</w:t>
      </w:r>
      <w:r w:rsidRPr="00D5602B">
        <w:rPr>
          <w:rFonts w:ascii="STIX Two Text" w:hAnsi="STIX Two Text" w:cs="CMU Serif Roman"/>
          <w:sz w:val="20"/>
          <w:szCs w:val="20"/>
          <w:lang w:val="en-US"/>
        </w:rPr>
        <w:t>, 3</w:t>
      </w:r>
      <w:r w:rsidRPr="00D5602B">
        <w:rPr>
          <w:rFonts w:ascii="STIX Two Text" w:hAnsi="STIX Two Text" w:cs="CMU Serif Roman"/>
          <w:sz w:val="20"/>
          <w:szCs w:val="20"/>
          <w:vertAlign w:val="superscript"/>
          <w:lang w:val="en-US"/>
        </w:rPr>
        <w:t>a</w:t>
      </w:r>
      <w:r w:rsidRPr="00D5602B">
        <w:rPr>
          <w:rFonts w:ascii="STIX Two Text" w:hAnsi="STIX Two Text" w:cs="CMU Serif Roman"/>
          <w:sz w:val="20"/>
          <w:szCs w:val="20"/>
          <w:lang w:val="en-US"/>
        </w:rPr>
        <w:t xml:space="preserve"> ed. Rio Grande, Brasil: The Name of the Publisher, 2011, vol. 4, cap. 8, pp.</w:t>
      </w:r>
      <w:r w:rsidR="00251442" w:rsidRPr="00D5602B">
        <w:rPr>
          <w:rFonts w:ascii="STIX Two Text" w:hAnsi="STIX Two Text" w:cs="CMU Serif Roman"/>
          <w:sz w:val="20"/>
          <w:szCs w:val="20"/>
          <w:lang w:val="en-US"/>
        </w:rPr>
        <w:t xml:space="preserve"> </w:t>
      </w:r>
      <w:r w:rsidRPr="00D5602B">
        <w:rPr>
          <w:rFonts w:ascii="STIX Two Text" w:hAnsi="STIX Two Text" w:cs="CMU Serif Roman"/>
          <w:sz w:val="20"/>
          <w:szCs w:val="20"/>
          <w:lang w:val="en-US"/>
        </w:rPr>
        <w:t>201</w:t>
      </w:r>
      <w:r w:rsidR="00251442" w:rsidRPr="00D5602B">
        <w:rPr>
          <w:rFonts w:ascii="STIX Two Text" w:hAnsi="STIX Two Text" w:cs="CMU Serif Roman"/>
          <w:sz w:val="20"/>
          <w:szCs w:val="20"/>
          <w:lang w:val="en-US"/>
        </w:rPr>
        <w:t>-</w:t>
      </w:r>
      <w:r w:rsidRPr="00D5602B">
        <w:rPr>
          <w:rFonts w:ascii="STIX Two Text" w:hAnsi="STIX Two Text" w:cs="CMU Serif Roman"/>
          <w:sz w:val="20"/>
          <w:szCs w:val="20"/>
          <w:lang w:val="en-US"/>
        </w:rPr>
        <w:t xml:space="preserve">213. Disponível em: </w:t>
      </w:r>
      <w:hyperlink r:id="rId15" w:history="1">
        <w:r w:rsidRPr="00D5602B">
          <w:rPr>
            <w:rStyle w:val="Hyperlink"/>
            <w:rFonts w:ascii="STIX Two Text" w:hAnsi="STIX Two Text" w:cs="CMU Serif Roman"/>
            <w:sz w:val="20"/>
            <w:szCs w:val="20"/>
            <w:lang w:val="en-US"/>
          </w:rPr>
          <w:t>https://ppgspa.furg.br/</w:t>
        </w:r>
      </w:hyperlink>
      <w:r w:rsidRPr="00D5602B">
        <w:rPr>
          <w:rFonts w:ascii="STIX Two Text" w:hAnsi="STIX Two Text" w:cs="CMU Serif Roman"/>
          <w:sz w:val="20"/>
          <w:szCs w:val="20"/>
          <w:lang w:val="en-US"/>
        </w:rPr>
        <w:t xml:space="preserve"> </w:t>
      </w:r>
    </w:p>
    <w:p w14:paraId="41F3C938" w14:textId="407B3519" w:rsidR="00764B05" w:rsidRPr="00D5602B" w:rsidRDefault="00764B05" w:rsidP="00251442">
      <w:pPr>
        <w:jc w:val="both"/>
        <w:rPr>
          <w:rFonts w:ascii="STIX Two Text" w:hAnsi="STIX Two Text" w:cs="CMU Serif Roman"/>
          <w:sz w:val="20"/>
          <w:szCs w:val="20"/>
          <w:lang w:val="en-US"/>
        </w:rPr>
      </w:pPr>
    </w:p>
    <w:p w14:paraId="548BB381" w14:textId="07661885" w:rsidR="00764B05" w:rsidRPr="00A4124C" w:rsidRDefault="00764B05" w:rsidP="00251442">
      <w:pPr>
        <w:jc w:val="both"/>
        <w:rPr>
          <w:rFonts w:ascii="STIX Two Text" w:hAnsi="STIX Two Text" w:cs="CMU Serif Roman"/>
          <w:sz w:val="20"/>
          <w:szCs w:val="20"/>
        </w:rPr>
      </w:pPr>
      <w:r w:rsidRPr="00D5602B">
        <w:rPr>
          <w:rFonts w:ascii="STIX Two Text" w:hAnsi="STIX Two Text" w:cs="CMU Serif Roman"/>
          <w:sz w:val="20"/>
          <w:szCs w:val="20"/>
          <w:lang w:val="en-US"/>
        </w:rPr>
        <w:t xml:space="preserve">[5] P. Farindon, “The title of the work,” em </w:t>
      </w:r>
      <w:r w:rsidRPr="00D5602B">
        <w:rPr>
          <w:rFonts w:ascii="STIX Two Text" w:hAnsi="STIX Two Text" w:cs="CMU Serif Roman"/>
          <w:i/>
          <w:iCs/>
          <w:sz w:val="20"/>
          <w:szCs w:val="20"/>
          <w:lang w:val="en-US"/>
        </w:rPr>
        <w:t>The title of the book</w:t>
      </w:r>
      <w:r w:rsidRPr="00D5602B">
        <w:rPr>
          <w:rFonts w:ascii="STIX Two Text" w:hAnsi="STIX Two Text" w:cs="CMU Serif Roman"/>
          <w:sz w:val="20"/>
          <w:szCs w:val="20"/>
          <w:lang w:val="en-US"/>
        </w:rPr>
        <w:t>, 3</w:t>
      </w:r>
      <w:r w:rsidRPr="00D5602B">
        <w:rPr>
          <w:rFonts w:ascii="STIX Two Text" w:hAnsi="STIX Two Text" w:cs="CMU Serif Roman"/>
          <w:sz w:val="20"/>
          <w:szCs w:val="20"/>
          <w:vertAlign w:val="superscript"/>
          <w:lang w:val="en-US"/>
        </w:rPr>
        <w:t>a</w:t>
      </w:r>
      <w:r w:rsidRPr="00D5602B">
        <w:rPr>
          <w:rFonts w:ascii="STIX Two Text" w:hAnsi="STIX Two Text" w:cs="CMU Serif Roman"/>
          <w:sz w:val="20"/>
          <w:szCs w:val="20"/>
          <w:lang w:val="en-US"/>
        </w:rPr>
        <w:t xml:space="preserve"> ed., J. Hoover, Ed. Londres, Reino Unido:</w:t>
      </w:r>
      <w:r w:rsidR="00251442" w:rsidRPr="00D5602B">
        <w:rPr>
          <w:rFonts w:ascii="STIX Two Text" w:hAnsi="STIX Two Text" w:cs="CMU Serif Roman"/>
          <w:sz w:val="20"/>
          <w:szCs w:val="20"/>
          <w:lang w:val="en-US"/>
        </w:rPr>
        <w:t xml:space="preserve"> </w:t>
      </w:r>
      <w:r w:rsidRPr="00D5602B">
        <w:rPr>
          <w:rFonts w:ascii="STIX Two Text" w:hAnsi="STIX Two Text" w:cs="CMU Serif Roman"/>
          <w:sz w:val="20"/>
          <w:szCs w:val="20"/>
          <w:lang w:val="en-US"/>
        </w:rPr>
        <w:t xml:space="preserve">The Name of the Publisher, 2017, vol. 4, cap. 8, pp. 201–213. </w:t>
      </w:r>
      <w:r w:rsidRPr="00A4124C">
        <w:rPr>
          <w:rFonts w:ascii="STIX Two Text" w:hAnsi="STIX Two Text" w:cs="CMU Serif Roman"/>
          <w:sz w:val="20"/>
          <w:szCs w:val="20"/>
        </w:rPr>
        <w:t xml:space="preserve">Disponível em: </w:t>
      </w:r>
      <w:hyperlink r:id="rId16" w:history="1">
        <w:r w:rsidRPr="00A4124C">
          <w:rPr>
            <w:rStyle w:val="Hyperlink"/>
            <w:rFonts w:ascii="STIX Two Text" w:hAnsi="STIX Two Text" w:cs="CMU Serif Roman"/>
            <w:sz w:val="20"/>
            <w:szCs w:val="20"/>
          </w:rPr>
          <w:t>http://enmc.ccam.uesc.br/</w:t>
        </w:r>
      </w:hyperlink>
    </w:p>
    <w:p w14:paraId="51E16544" w14:textId="77777777" w:rsidR="00764B05" w:rsidRPr="00A4124C" w:rsidRDefault="00764B05" w:rsidP="00251442">
      <w:pPr>
        <w:jc w:val="both"/>
        <w:rPr>
          <w:rFonts w:ascii="STIX Two Text" w:hAnsi="STIX Two Text" w:cs="CMU Serif Roman"/>
          <w:sz w:val="20"/>
          <w:szCs w:val="20"/>
        </w:rPr>
      </w:pPr>
    </w:p>
    <w:p w14:paraId="7791D80D" w14:textId="38318A51" w:rsidR="00764B05" w:rsidRPr="00A4124C" w:rsidRDefault="00764B05" w:rsidP="00251442">
      <w:pPr>
        <w:jc w:val="both"/>
        <w:rPr>
          <w:rFonts w:ascii="STIX Two Text" w:hAnsi="STIX Two Text" w:cs="CMU Serif Roman"/>
          <w:sz w:val="20"/>
          <w:szCs w:val="20"/>
        </w:rPr>
      </w:pPr>
      <w:r w:rsidRPr="00A4124C">
        <w:rPr>
          <w:rFonts w:ascii="STIX Two Text" w:hAnsi="STIX Two Text" w:cs="CMU Serif Roman"/>
          <w:sz w:val="20"/>
          <w:szCs w:val="20"/>
        </w:rPr>
        <w:t>[6] P. Harwood, “The title of the work,” Dissertação de mestrado, Programa de Pós-Graduação em Sistemas</w:t>
      </w:r>
      <w:r w:rsidR="00251442" w:rsidRPr="00A4124C">
        <w:rPr>
          <w:rFonts w:ascii="STIX Two Text" w:hAnsi="STIX Two Text" w:cs="CMU Serif Roman"/>
          <w:sz w:val="20"/>
          <w:szCs w:val="20"/>
        </w:rPr>
        <w:t xml:space="preserve"> </w:t>
      </w:r>
      <w:r w:rsidRPr="00A4124C">
        <w:rPr>
          <w:rFonts w:ascii="STIX Two Text" w:hAnsi="STIX Two Text" w:cs="CMU Serif Roman"/>
          <w:sz w:val="20"/>
          <w:szCs w:val="20"/>
        </w:rPr>
        <w:t>e Processos Agroindustriais, Universidade Federal do Rio Grande, Santo Antônio da Patrulha, Brasil, 2021.</w:t>
      </w:r>
      <w:r w:rsidR="00251442" w:rsidRPr="00A4124C">
        <w:rPr>
          <w:rFonts w:ascii="STIX Two Text" w:hAnsi="STIX Two Text" w:cs="CMU Serif Roman"/>
          <w:sz w:val="20"/>
          <w:szCs w:val="20"/>
        </w:rPr>
        <w:t xml:space="preserve"> </w:t>
      </w:r>
      <w:r w:rsidRPr="00A4124C">
        <w:rPr>
          <w:rFonts w:ascii="STIX Two Text" w:hAnsi="STIX Two Text" w:cs="CMU Serif Roman"/>
          <w:sz w:val="20"/>
          <w:szCs w:val="20"/>
        </w:rPr>
        <w:t xml:space="preserve">Disponível em: </w:t>
      </w:r>
      <w:hyperlink r:id="rId17" w:history="1">
        <w:r w:rsidRPr="00A4124C">
          <w:rPr>
            <w:rStyle w:val="Hyperlink"/>
            <w:rFonts w:ascii="STIX Two Text" w:hAnsi="STIX Two Text" w:cs="CMU Serif Roman"/>
            <w:sz w:val="20"/>
            <w:szCs w:val="20"/>
          </w:rPr>
          <w:t>https://ppgspa.furg.br/</w:t>
        </w:r>
      </w:hyperlink>
      <w:r w:rsidRPr="00A4124C">
        <w:rPr>
          <w:rFonts w:ascii="STIX Two Text" w:hAnsi="STIX Two Text" w:cs="CMU Serif Roman"/>
          <w:sz w:val="20"/>
          <w:szCs w:val="20"/>
        </w:rPr>
        <w:t xml:space="preserve"> </w:t>
      </w:r>
    </w:p>
    <w:p w14:paraId="5B710FD8" w14:textId="77777777" w:rsidR="00764B05" w:rsidRPr="00A4124C" w:rsidRDefault="00764B05" w:rsidP="00251442">
      <w:pPr>
        <w:jc w:val="both"/>
        <w:rPr>
          <w:rFonts w:ascii="STIX Two Text" w:hAnsi="STIX Two Text" w:cs="CMU Serif Roman"/>
          <w:sz w:val="20"/>
          <w:szCs w:val="20"/>
        </w:rPr>
      </w:pPr>
    </w:p>
    <w:p w14:paraId="250844CC" w14:textId="7AAD09BB" w:rsidR="00764B05" w:rsidRPr="00D5602B" w:rsidRDefault="00764B05" w:rsidP="00251442">
      <w:pPr>
        <w:jc w:val="both"/>
        <w:rPr>
          <w:rFonts w:ascii="STIX Two Text" w:hAnsi="STIX Two Text" w:cs="CMU Serif Roman"/>
          <w:sz w:val="20"/>
          <w:szCs w:val="20"/>
          <w:lang w:val="en-US"/>
        </w:rPr>
      </w:pPr>
      <w:r w:rsidRPr="00A4124C">
        <w:rPr>
          <w:rFonts w:ascii="STIX Two Text" w:hAnsi="STIX Two Text" w:cs="CMU Serif Roman"/>
          <w:sz w:val="20"/>
          <w:szCs w:val="20"/>
        </w:rPr>
        <w:t>[7] P. Joslin, “The title of the work,” Tese de doutorado, Programa de Pós-Graduação em Modelagem</w:t>
      </w:r>
      <w:r w:rsidR="00251442" w:rsidRPr="00A4124C">
        <w:rPr>
          <w:rFonts w:ascii="STIX Two Text" w:hAnsi="STIX Two Text" w:cs="CMU Serif Roman"/>
          <w:sz w:val="20"/>
          <w:szCs w:val="20"/>
        </w:rPr>
        <w:t xml:space="preserve"> </w:t>
      </w:r>
      <w:r w:rsidRPr="00A4124C">
        <w:rPr>
          <w:rFonts w:ascii="STIX Two Text" w:hAnsi="STIX Two Text" w:cs="CMU Serif Roman"/>
          <w:sz w:val="20"/>
          <w:szCs w:val="20"/>
        </w:rPr>
        <w:t xml:space="preserve">Computacional, Universidade do Estado do Rio de Janeiro, Nova Friburgo, Brasil, 2019. </w:t>
      </w:r>
      <w:r w:rsidRPr="00D5602B">
        <w:rPr>
          <w:rFonts w:ascii="STIX Two Text" w:hAnsi="STIX Two Text" w:cs="CMU Serif Roman"/>
          <w:sz w:val="20"/>
          <w:szCs w:val="20"/>
          <w:lang w:val="en-US"/>
        </w:rPr>
        <w:t>Disponível em:</w:t>
      </w:r>
      <w:r w:rsidR="00251442" w:rsidRPr="00D5602B">
        <w:rPr>
          <w:rFonts w:ascii="STIX Two Text" w:hAnsi="STIX Two Text" w:cs="CMU Serif Roman"/>
          <w:sz w:val="20"/>
          <w:szCs w:val="20"/>
          <w:lang w:val="en-US"/>
        </w:rPr>
        <w:t xml:space="preserve"> </w:t>
      </w:r>
      <w:hyperlink r:id="rId18" w:history="1">
        <w:r w:rsidRPr="00D5602B">
          <w:rPr>
            <w:rStyle w:val="Hyperlink"/>
            <w:rFonts w:ascii="STIX Two Text" w:hAnsi="STIX Two Text" w:cs="CMU Serif Roman"/>
            <w:sz w:val="20"/>
            <w:szCs w:val="20"/>
            <w:lang w:val="en-US"/>
          </w:rPr>
          <w:t>https://iprj.uerj.br/</w:t>
        </w:r>
      </w:hyperlink>
      <w:r w:rsidRPr="00D5602B">
        <w:rPr>
          <w:rFonts w:ascii="STIX Two Text" w:hAnsi="STIX Two Text" w:cs="CMU Serif Roman"/>
          <w:sz w:val="20"/>
          <w:szCs w:val="20"/>
          <w:lang w:val="en-US"/>
        </w:rPr>
        <w:t xml:space="preserve"> </w:t>
      </w:r>
    </w:p>
    <w:p w14:paraId="50BF162C" w14:textId="77777777" w:rsidR="00764B05" w:rsidRPr="00D5602B" w:rsidRDefault="00764B05" w:rsidP="00251442">
      <w:pPr>
        <w:jc w:val="both"/>
        <w:rPr>
          <w:rFonts w:ascii="STIX Two Text" w:hAnsi="STIX Two Text" w:cs="CMU Serif Roman"/>
          <w:sz w:val="20"/>
          <w:szCs w:val="20"/>
          <w:lang w:val="en-US"/>
        </w:rPr>
      </w:pPr>
    </w:p>
    <w:p w14:paraId="10360E4D" w14:textId="58B48B95" w:rsidR="00C9136E" w:rsidRPr="00A4124C" w:rsidRDefault="00764B05" w:rsidP="00251442">
      <w:pPr>
        <w:jc w:val="both"/>
        <w:rPr>
          <w:rFonts w:ascii="STIX Two Text" w:hAnsi="STIX Two Text" w:cs="CMU Serif Roman"/>
          <w:sz w:val="20"/>
          <w:szCs w:val="20"/>
        </w:rPr>
      </w:pPr>
      <w:r w:rsidRPr="00D5602B">
        <w:rPr>
          <w:rFonts w:ascii="STIX Two Text" w:hAnsi="STIX Two Text" w:cs="CMU Serif Roman"/>
          <w:sz w:val="20"/>
          <w:szCs w:val="20"/>
          <w:lang w:val="en-US"/>
        </w:rPr>
        <w:t>[8] P. Lambert, “The title of the work,” The institution that published, Ilhéus, Brasil, Relatório técnico 2, 2014.</w:t>
      </w:r>
      <w:r w:rsidR="00251442" w:rsidRPr="00D5602B">
        <w:rPr>
          <w:rFonts w:ascii="STIX Two Text" w:hAnsi="STIX Two Text" w:cs="CMU Serif Roman"/>
          <w:sz w:val="20"/>
          <w:szCs w:val="20"/>
          <w:lang w:val="en-US"/>
        </w:rPr>
        <w:t xml:space="preserve"> </w:t>
      </w:r>
      <w:r w:rsidRPr="00A4124C">
        <w:rPr>
          <w:rFonts w:ascii="STIX Two Text" w:hAnsi="STIX Two Text" w:cs="CMU Serif Roman"/>
          <w:sz w:val="20"/>
          <w:szCs w:val="20"/>
        </w:rPr>
        <w:t xml:space="preserve">Disponível em: </w:t>
      </w:r>
      <w:hyperlink r:id="rId19" w:history="1">
        <w:r w:rsidRPr="00A4124C">
          <w:rPr>
            <w:rStyle w:val="Hyperlink"/>
            <w:rFonts w:ascii="STIX Two Text" w:hAnsi="STIX Two Text" w:cs="CMU Serif Roman"/>
            <w:sz w:val="20"/>
            <w:szCs w:val="20"/>
          </w:rPr>
          <w:t>https://ppgspa.furg.br/</w:t>
        </w:r>
      </w:hyperlink>
      <w:r w:rsidR="00C9136E" w:rsidRPr="00A4124C">
        <w:rPr>
          <w:rFonts w:ascii="STIX Two Text" w:hAnsi="STIX Two Text" w:cs="CMU Serif Roman"/>
          <w:sz w:val="20"/>
          <w:szCs w:val="20"/>
        </w:rPr>
        <w:t xml:space="preserve"> </w:t>
      </w:r>
    </w:p>
    <w:sectPr w:rsidR="00C9136E" w:rsidRPr="00A4124C" w:rsidSect="002C6F35">
      <w:headerReference w:type="default" r:id="rId20"/>
      <w:footerReference w:type="even" r:id="rId21"/>
      <w:footerReference w:type="default" r:id="rId22"/>
      <w:headerReference w:type="first" r:id="rId23"/>
      <w:footerReference w:type="first" r:id="rId24"/>
      <w:pgSz w:w="11901" w:h="16817"/>
      <w:pgMar w:top="1276" w:right="1134" w:bottom="1276"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E61632" w14:textId="77777777" w:rsidR="008F089F" w:rsidRDefault="008F089F" w:rsidP="007C4D71">
      <w:r>
        <w:separator/>
      </w:r>
    </w:p>
  </w:endnote>
  <w:endnote w:type="continuationSeparator" w:id="0">
    <w:p w14:paraId="687C3003" w14:textId="77777777" w:rsidR="008F089F" w:rsidRDefault="008F089F" w:rsidP="007C4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MU Serif Roman">
    <w:altName w:val="﷽﷽﷽﷽﷽﷽﷽﷽f Roman"/>
    <w:panose1 w:val="02000603000000000000"/>
    <w:charset w:val="00"/>
    <w:family w:val="auto"/>
    <w:pitch w:val="variable"/>
    <w:sig w:usb0="E10002FF" w:usb1="5201E9EB" w:usb2="02020004" w:usb3="00000000" w:csb0="0000019F" w:csb1="00000000"/>
    <w:embedRegular r:id="rId1" w:fontKey="{32AB4ED5-1BF7-EC43-ABEE-2A80E0DD793E}"/>
    <w:embedBold r:id="rId2" w:fontKey="{9DEB4B41-114A-2349-8088-3C3ED735C803}"/>
    <w:embedItalic r:id="rId3" w:fontKey="{900FAA45-6ABB-2349-ADA7-0E0599811226}"/>
  </w:font>
  <w:font w:name="Times New Roman">
    <w:panose1 w:val="02020603050405020304"/>
    <w:charset w:val="00"/>
    <w:family w:val="roman"/>
    <w:pitch w:val="variable"/>
    <w:sig w:usb0="20002A87" w:usb1="80000000" w:usb2="00000008" w:usb3="00000000" w:csb0="000001FF" w:csb1="00000000"/>
    <w:embedRegular r:id="rId4" w:fontKey="{3ED5E124-5BCA-5E4F-9291-860B87C1C7A2}"/>
    <w:embedBold r:id="rId5" w:fontKey="{1B66BF4B-9584-7E45-B81A-A85AB4339C88}"/>
    <w:embedItalic r:id="rId6" w:fontKey="{5F377983-AB69-494D-BCF4-B56A882D5047}"/>
    <w:embedBoldItalic r:id="rId7" w:fontKey="{EBFC349D-B400-624B-9648-092893BF90A4}"/>
  </w:font>
  <w:font w:name="STIX Two Text">
    <w:panose1 w:val="02020603050405020304"/>
    <w:charset w:val="00"/>
    <w:family w:val="roman"/>
    <w:notTrueType/>
    <w:pitch w:val="variable"/>
    <w:sig w:usb0="A00002FF" w:usb1="5000205F" w:usb2="00000000" w:usb3="00000000" w:csb0="0000019F" w:csb1="00000000"/>
  </w:font>
  <w:font w:name="Symbol">
    <w:panose1 w:val="05050102010706020507"/>
    <w:charset w:val="02"/>
    <w:family w:val="decorative"/>
    <w:pitch w:val="variable"/>
    <w:sig w:usb0="00000000" w:usb1="10000000" w:usb2="00000000" w:usb3="00000000" w:csb0="80000000" w:csb1="00000000"/>
    <w:embedRegular r:id="rId8" w:fontKey="{EB6FBF5A-6E21-0E47-9F35-475FE706CA66}"/>
  </w:font>
  <w:font w:name="Courier New">
    <w:panose1 w:val="02070309020205020404"/>
    <w:charset w:val="00"/>
    <w:family w:val="modern"/>
    <w:pitch w:val="fixed"/>
    <w:sig w:usb0="E0002AFF" w:usb1="C0007843" w:usb2="00000009" w:usb3="00000000" w:csb0="000001FF" w:csb1="00000000"/>
    <w:embedRegular r:id="rId9" w:fontKey="{602C21F7-12E8-1C48-B95A-618378079DC1}"/>
  </w:font>
  <w:font w:name="Wingdings">
    <w:panose1 w:val="05000000000000000000"/>
    <w:charset w:val="02"/>
    <w:family w:val="auto"/>
    <w:pitch w:val="variable"/>
    <w:sig w:usb0="00000000" w:usb1="10000000" w:usb2="00000000" w:usb3="00000000" w:csb0="80000000" w:csb1="00000000"/>
    <w:embedRegular r:id="rId10" w:fontKey="{AB5EE936-9585-6A44-B7F0-E8610C1D0CDD}"/>
  </w:font>
  <w:font w:name="Calibri">
    <w:panose1 w:val="020F0502020204030204"/>
    <w:charset w:val="00"/>
    <w:family w:val="swiss"/>
    <w:pitch w:val="variable"/>
    <w:sig w:usb0="A00002EF" w:usb1="4000207B" w:usb2="00000000" w:usb3="00000000" w:csb0="0000009F" w:csb1="00000000"/>
    <w:embedRegular r:id="rId11" w:fontKey="{28698864-9BEE-334C-BD1D-26C0DB743725}"/>
    <w:embedItalic r:id="rId12" w:fontKey="{870410E2-D373-E843-A663-98EE891D2658}"/>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embedRegular r:id="rId13" w:fontKey="{0918E7CD-47B3-6B4F-BCB9-0786E6432052}"/>
    <w:embedItalic r:id="rId14" w:fontKey="{D4A90A79-746B-3E46-9575-BA4815D786A4}"/>
  </w:font>
  <w:font w:name="Cambria Math">
    <w:panose1 w:val="02040503050406030204"/>
    <w:charset w:val="00"/>
    <w:family w:val="roman"/>
    <w:pitch w:val="variable"/>
    <w:sig w:usb0="E00002FF" w:usb1="420024FF" w:usb2="00000000" w:usb3="00000000" w:csb0="0000019F" w:csb1="00000000"/>
    <w:embedRegular r:id="rId15" w:fontKey="{A3ACA3E4-1983-9C42-9E13-923BC29F8949}"/>
    <w:embedBold r:id="rId16" w:fontKey="{0B392B1C-6B28-9649-8F79-38DA193F96B2}"/>
    <w:embedItalic r:id="rId17" w:fontKey="{AE98E17D-EC18-254E-84DD-89510F7A7519}"/>
    <w:embedBoldItalic r:id="rId18" w:fontKey="{3EAE0F57-7B02-E94F-B97C-D6FF93C49B19}"/>
  </w:font>
  <w:font w:name="STIX Two Math">
    <w:altName w:val="﷽﷽﷽﷽﷽﷽﷽﷽"/>
    <w:panose1 w:val="02020603050405020304"/>
    <w:charset w:val="00"/>
    <w:family w:val="roman"/>
    <w:notTrueType/>
    <w:pitch w:val="variable"/>
    <w:sig w:usb0="A00002FF" w:usb1="4200FDFF" w:usb2="02000020" w:usb3="00000000" w:csb0="000001FF" w:csb1="00000000"/>
  </w:font>
  <w:font w:name="Chivo Light">
    <w:altName w:val="﷽﷽﷽﷽﷽﷽﷽﷽ght"/>
    <w:panose1 w:val="00000500000000000000"/>
    <w:charset w:val="4D"/>
    <w:family w:val="auto"/>
    <w:pitch w:val="variable"/>
    <w:sig w:usb0="00000007" w:usb1="00000000" w:usb2="00000000" w:usb3="00000000" w:csb0="00000093" w:csb1="00000000"/>
    <w:embedRegular r:id="rId19" w:fontKey="{7C747649-41C7-EC47-B91E-03ADC0AC7F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2092759552"/>
      <w:docPartObj>
        <w:docPartGallery w:val="Page Numbers (Bottom of Page)"/>
        <w:docPartUnique/>
      </w:docPartObj>
    </w:sdtPr>
    <w:sdtEndPr>
      <w:rPr>
        <w:rStyle w:val="Nmerodepgina"/>
      </w:rPr>
    </w:sdtEndPr>
    <w:sdtContent>
      <w:p w14:paraId="2AA00426" w14:textId="77777777" w:rsidR="00B660E6" w:rsidRDefault="00B660E6" w:rsidP="0087394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7CBEE42" w14:textId="77777777" w:rsidR="00B660E6" w:rsidRDefault="00B660E6" w:rsidP="00873943">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STIX Two Text" w:hAnsi="STIX Two Text"/>
        <w:sz w:val="20"/>
        <w:szCs w:val="20"/>
      </w:rPr>
      <w:id w:val="64919101"/>
      <w:docPartObj>
        <w:docPartGallery w:val="Page Numbers (Bottom of Page)"/>
        <w:docPartUnique/>
      </w:docPartObj>
    </w:sdtPr>
    <w:sdtEndPr>
      <w:rPr>
        <w:rStyle w:val="Nmerodepgina"/>
      </w:rPr>
    </w:sdtEndPr>
    <w:sdtContent>
      <w:p w14:paraId="30F2CCB8" w14:textId="384AC32D" w:rsidR="00873943" w:rsidRPr="00873943" w:rsidRDefault="00873943" w:rsidP="00D36EC0">
        <w:pPr>
          <w:pStyle w:val="Rodap"/>
          <w:framePr w:wrap="none" w:vAnchor="text" w:hAnchor="margin" w:xAlign="right" w:y="1"/>
          <w:rPr>
            <w:rStyle w:val="Nmerodepgina"/>
            <w:rFonts w:ascii="STIX Two Text" w:hAnsi="STIX Two Text"/>
            <w:sz w:val="20"/>
            <w:szCs w:val="20"/>
          </w:rPr>
        </w:pPr>
        <w:r w:rsidRPr="00873943">
          <w:rPr>
            <w:rStyle w:val="Nmerodepgina"/>
            <w:rFonts w:ascii="STIX Two Text" w:hAnsi="STIX Two Text"/>
            <w:sz w:val="20"/>
            <w:szCs w:val="20"/>
          </w:rPr>
          <w:fldChar w:fldCharType="begin"/>
        </w:r>
        <w:r w:rsidRPr="00873943">
          <w:rPr>
            <w:rStyle w:val="Nmerodepgina"/>
            <w:rFonts w:ascii="STIX Two Text" w:hAnsi="STIX Two Text"/>
            <w:sz w:val="20"/>
            <w:szCs w:val="20"/>
          </w:rPr>
          <w:instrText xml:space="preserve"> PAGE </w:instrText>
        </w:r>
        <w:r w:rsidRPr="00873943">
          <w:rPr>
            <w:rStyle w:val="Nmerodepgina"/>
            <w:rFonts w:ascii="STIX Two Text" w:hAnsi="STIX Two Text"/>
            <w:sz w:val="20"/>
            <w:szCs w:val="20"/>
          </w:rPr>
          <w:fldChar w:fldCharType="separate"/>
        </w:r>
        <w:r w:rsidRPr="00873943">
          <w:rPr>
            <w:rStyle w:val="Nmerodepgina"/>
            <w:rFonts w:ascii="STIX Two Text" w:hAnsi="STIX Two Text"/>
            <w:noProof/>
            <w:sz w:val="20"/>
            <w:szCs w:val="20"/>
          </w:rPr>
          <w:t>2</w:t>
        </w:r>
        <w:r w:rsidRPr="00873943">
          <w:rPr>
            <w:rStyle w:val="Nmerodepgina"/>
            <w:rFonts w:ascii="STIX Two Text" w:hAnsi="STIX Two Text"/>
            <w:sz w:val="20"/>
            <w:szCs w:val="20"/>
          </w:rPr>
          <w:fldChar w:fldCharType="end"/>
        </w:r>
      </w:p>
    </w:sdtContent>
  </w:sdt>
  <w:p w14:paraId="60B872C8" w14:textId="5F868F83" w:rsidR="00B660E6" w:rsidRPr="00873943" w:rsidRDefault="00873943" w:rsidP="00873943">
    <w:pPr>
      <w:pStyle w:val="Rodap"/>
      <w:ind w:right="360"/>
      <w:rPr>
        <w:rFonts w:ascii="STIX Two Text" w:hAnsi="STIX Two Text" w:cs="CMU Serif Roman"/>
        <w:sz w:val="20"/>
        <w:szCs w:val="20"/>
      </w:rPr>
    </w:pPr>
    <w:r w:rsidRPr="00873943">
      <w:rPr>
        <w:rFonts w:ascii="STIX Two Text" w:hAnsi="STIX Two Text" w:cs="CMU Serif Roman"/>
        <w:sz w:val="20"/>
        <w:szCs w:val="20"/>
      </w:rPr>
      <w:ptab w:relativeTo="margin" w:alignment="center" w:leader="none"/>
    </w:r>
    <w:r w:rsidRPr="00873943">
      <w:rPr>
        <w:rStyle w:val="Nmerodepgina"/>
        <w:rFonts w:ascii="STIX Two Text" w:hAnsi="STIX Two Text" w:cs="CMU Serif Roman"/>
        <w:color w:val="5E5E5E"/>
        <w:sz w:val="20"/>
        <w:szCs w:val="20"/>
      </w:rPr>
      <w:t>Vetor, Rio Grande, v</w:t>
    </w:r>
    <w:r w:rsidR="00B70778">
      <w:rPr>
        <w:rStyle w:val="Nmerodepgina"/>
        <w:rFonts w:ascii="STIX Two Text" w:hAnsi="STIX Two Text" w:cs="CMU Serif Roman"/>
        <w:color w:val="5E5E5E"/>
        <w:sz w:val="20"/>
        <w:szCs w:val="20"/>
      </w:rPr>
      <w:t>ol</w:t>
    </w:r>
    <w:r w:rsidRPr="00873943">
      <w:rPr>
        <w:rStyle w:val="Nmerodepgina"/>
        <w:rFonts w:ascii="STIX Two Text" w:hAnsi="STIX Two Text" w:cs="CMU Serif Roman"/>
        <w:color w:val="5E5E5E"/>
        <w:sz w:val="20"/>
        <w:szCs w:val="20"/>
      </w:rPr>
      <w:t>. XXX, n</w:t>
    </w:r>
    <w:r w:rsidR="00B70778">
      <w:rPr>
        <w:rStyle w:val="Nmerodepgina"/>
        <w:rFonts w:ascii="STIX Two Text" w:hAnsi="STIX Two Text" w:cs="CMU Serif Roman"/>
        <w:color w:val="5E5E5E"/>
        <w:sz w:val="20"/>
        <w:szCs w:val="20"/>
      </w:rPr>
      <w:t>o</w:t>
    </w:r>
    <w:r w:rsidRPr="00873943">
      <w:rPr>
        <w:rStyle w:val="Nmerodepgina"/>
        <w:rFonts w:ascii="STIX Two Text" w:hAnsi="STIX Two Text" w:cs="CMU Serif Roman"/>
        <w:color w:val="5E5E5E"/>
        <w:sz w:val="20"/>
        <w:szCs w:val="20"/>
      </w:rPr>
      <w:t>. XXX, p</w:t>
    </w:r>
    <w:r w:rsidR="00B70778">
      <w:rPr>
        <w:rStyle w:val="Nmerodepgina"/>
        <w:rFonts w:ascii="STIX Two Text" w:hAnsi="STIX Two Text" w:cs="CMU Serif Roman"/>
        <w:color w:val="5E5E5E"/>
        <w:sz w:val="20"/>
        <w:szCs w:val="20"/>
      </w:rPr>
      <w:t>p</w:t>
    </w:r>
    <w:r w:rsidRPr="00873943">
      <w:rPr>
        <w:rStyle w:val="Nmerodepgina"/>
        <w:rFonts w:ascii="STIX Two Text" w:hAnsi="STIX Two Text" w:cs="CMU Serif Roman"/>
        <w:color w:val="5E5E5E"/>
        <w:sz w:val="20"/>
        <w:szCs w:val="20"/>
      </w:rPr>
      <w:t>. X–Y, 2020</w:t>
    </w:r>
    <w:r w:rsidRPr="00873943">
      <w:rPr>
        <w:rFonts w:ascii="STIX Two Text" w:hAnsi="STIX Two Text" w:cs="CMU Serif Roman"/>
        <w:sz w:val="20"/>
        <w:szCs w:val="20"/>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STIX Two Text" w:hAnsi="STIX Two Text"/>
        <w:color w:val="5E5E5E"/>
      </w:rPr>
      <w:id w:val="587117176"/>
      <w:docPartObj>
        <w:docPartGallery w:val="Page Numbers (Bottom of Page)"/>
        <w:docPartUnique/>
      </w:docPartObj>
    </w:sdtPr>
    <w:sdtEndPr>
      <w:rPr>
        <w:rStyle w:val="Nmerodepgina"/>
        <w:sz w:val="15"/>
        <w:szCs w:val="15"/>
      </w:rPr>
    </w:sdtEndPr>
    <w:sdtContent>
      <w:p w14:paraId="79ED1661" w14:textId="0D595990" w:rsidR="00873943" w:rsidRPr="00873943" w:rsidRDefault="00873943" w:rsidP="00D36EC0">
        <w:pPr>
          <w:pStyle w:val="Rodap"/>
          <w:framePr w:wrap="none" w:vAnchor="text" w:hAnchor="margin" w:xAlign="right" w:y="1"/>
          <w:rPr>
            <w:rStyle w:val="Nmerodepgina"/>
            <w:rFonts w:ascii="STIX Two Text" w:hAnsi="STIX Two Text"/>
            <w:color w:val="5E5E5E"/>
            <w:sz w:val="20"/>
            <w:szCs w:val="20"/>
          </w:rPr>
        </w:pPr>
        <w:r w:rsidRPr="00873943">
          <w:rPr>
            <w:rStyle w:val="Nmerodepgina"/>
            <w:rFonts w:ascii="STIX Two Text" w:hAnsi="STIX Two Text"/>
            <w:color w:val="5E5E5E"/>
            <w:sz w:val="20"/>
            <w:szCs w:val="20"/>
          </w:rPr>
          <w:fldChar w:fldCharType="begin"/>
        </w:r>
        <w:r w:rsidRPr="00873943">
          <w:rPr>
            <w:rStyle w:val="Nmerodepgina"/>
            <w:rFonts w:ascii="STIX Two Text" w:hAnsi="STIX Two Text"/>
            <w:color w:val="5E5E5E"/>
            <w:sz w:val="20"/>
            <w:szCs w:val="20"/>
          </w:rPr>
          <w:instrText xml:space="preserve"> PAGE </w:instrText>
        </w:r>
        <w:r w:rsidRPr="00873943">
          <w:rPr>
            <w:rStyle w:val="Nmerodepgina"/>
            <w:rFonts w:ascii="STIX Two Text" w:hAnsi="STIX Two Text"/>
            <w:color w:val="5E5E5E"/>
            <w:sz w:val="20"/>
            <w:szCs w:val="20"/>
          </w:rPr>
          <w:fldChar w:fldCharType="separate"/>
        </w:r>
        <w:r w:rsidRPr="00873943">
          <w:rPr>
            <w:rStyle w:val="Nmerodepgina"/>
            <w:rFonts w:ascii="STIX Two Text" w:hAnsi="STIX Two Text"/>
            <w:noProof/>
            <w:color w:val="5E5E5E"/>
            <w:sz w:val="20"/>
            <w:szCs w:val="20"/>
          </w:rPr>
          <w:t>1</w:t>
        </w:r>
        <w:r w:rsidRPr="00873943">
          <w:rPr>
            <w:rStyle w:val="Nmerodepgina"/>
            <w:rFonts w:ascii="STIX Two Text" w:hAnsi="STIX Two Text"/>
            <w:color w:val="5E5E5E"/>
            <w:sz w:val="20"/>
            <w:szCs w:val="20"/>
          </w:rPr>
          <w:fldChar w:fldCharType="end"/>
        </w:r>
      </w:p>
    </w:sdtContent>
  </w:sdt>
  <w:p w14:paraId="258B12FC" w14:textId="341B9CA8" w:rsidR="00B660E6" w:rsidRPr="00873943" w:rsidRDefault="00873943" w:rsidP="00873943">
    <w:pPr>
      <w:pStyle w:val="Rodap"/>
      <w:ind w:right="360"/>
      <w:rPr>
        <w:rFonts w:ascii="STIX Two Text" w:hAnsi="STIX Two Text"/>
        <w:color w:val="5E5E5E"/>
      </w:rPr>
    </w:pPr>
    <w:r w:rsidRPr="00873943">
      <w:rPr>
        <w:rStyle w:val="Nmerodepgina"/>
        <w:rFonts w:ascii="STIX Two Text" w:hAnsi="STIX Two Text" w:cs="CMU Serif Roman"/>
        <w:color w:val="5E5E5E"/>
        <w:sz w:val="20"/>
        <w:szCs w:val="20"/>
      </w:rPr>
      <w:ptab w:relativeTo="margin" w:alignment="center" w:leader="none"/>
    </w:r>
    <w:r w:rsidRPr="00873943">
      <w:rPr>
        <w:rStyle w:val="Nmerodepgina"/>
        <w:rFonts w:ascii="STIX Two Text" w:hAnsi="STIX Two Text" w:cs="CMU Serif Roman"/>
        <w:color w:val="5E5E5E"/>
        <w:sz w:val="20"/>
        <w:szCs w:val="20"/>
      </w:rPr>
      <w:t>Vetor, Rio Grande, v. XXX, n. XXX, p. X–Y, 2020</w:t>
    </w:r>
    <w:r w:rsidRPr="00873943">
      <w:rPr>
        <w:rStyle w:val="Nmerodepgina"/>
        <w:rFonts w:ascii="STIX Two Text" w:hAnsi="STIX Two Text" w:cs="CMU Serif Roman"/>
        <w:color w:val="5E5E5E"/>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39418" w14:textId="77777777" w:rsidR="008F089F" w:rsidRDefault="008F089F" w:rsidP="007C4D71">
      <w:r>
        <w:separator/>
      </w:r>
    </w:p>
  </w:footnote>
  <w:footnote w:type="continuationSeparator" w:id="0">
    <w:p w14:paraId="5C41A6AC" w14:textId="77777777" w:rsidR="008F089F" w:rsidRDefault="008F089F" w:rsidP="007C4D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42133" w14:textId="77777777" w:rsidR="00D951A1" w:rsidRPr="00873943" w:rsidRDefault="00F320CE">
    <w:pPr>
      <w:pStyle w:val="Cabealho"/>
      <w:rPr>
        <w:rFonts w:ascii="STIX Two Text" w:hAnsi="STIX Two Text" w:cs="CMU Serif Roman"/>
        <w:sz w:val="20"/>
        <w:szCs w:val="20"/>
      </w:rPr>
    </w:pPr>
    <w:r w:rsidRPr="00873943">
      <w:rPr>
        <w:rFonts w:ascii="STIX Two Text" w:hAnsi="STIX Two Text" w:cs="CMU Serif Roman"/>
        <w:sz w:val="20"/>
        <w:szCs w:val="20"/>
      </w:rPr>
      <w:t>Título Curto</w:t>
    </w:r>
    <w:r w:rsidR="00D951A1" w:rsidRPr="00873943">
      <w:rPr>
        <w:rFonts w:ascii="STIX Two Text" w:hAnsi="STIX Two Text" w:cs="CMU Serif Roman"/>
        <w:sz w:val="20"/>
        <w:szCs w:val="20"/>
      </w:rPr>
      <w:ptab w:relativeTo="margin" w:alignment="center" w:leader="none"/>
    </w:r>
    <w:r w:rsidR="00D951A1" w:rsidRPr="00873943">
      <w:rPr>
        <w:rFonts w:ascii="STIX Two Text" w:hAnsi="STIX Two Text" w:cs="CMU Serif Roman"/>
        <w:sz w:val="20"/>
        <w:szCs w:val="20"/>
      </w:rPr>
      <w:ptab w:relativeTo="margin" w:alignment="right" w:leader="none"/>
    </w:r>
    <w:r w:rsidRPr="00873943">
      <w:rPr>
        <w:rFonts w:ascii="STIX Two Text" w:hAnsi="STIX Two Text" w:cs="CMU Serif Roman"/>
        <w:sz w:val="20"/>
        <w:szCs w:val="20"/>
      </w:rPr>
      <w:t>Primeiro Autor</w:t>
    </w:r>
    <w:r w:rsidR="00D951A1" w:rsidRPr="00873943">
      <w:rPr>
        <w:rFonts w:ascii="STIX Two Text" w:hAnsi="STIX Two Text" w:cs="CMU Serif Roman"/>
        <w:sz w:val="20"/>
        <w:szCs w:val="20"/>
      </w:rPr>
      <w:t xml:space="preserve"> et al.</w:t>
    </w:r>
  </w:p>
  <w:p w14:paraId="574A5B85" w14:textId="77777777" w:rsidR="00D951A1" w:rsidRPr="00873943" w:rsidRDefault="00D951A1" w:rsidP="00D951A1">
    <w:pPr>
      <w:pStyle w:val="Cabealho"/>
      <w:pBdr>
        <w:top w:val="single" w:sz="4" w:space="1" w:color="auto"/>
      </w:pBdr>
      <w:rPr>
        <w:rFonts w:ascii="STIX Two Text" w:hAnsi="STIX Two Text" w:cs="CMU Serif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9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4811"/>
    </w:tblGrid>
    <w:tr w:rsidR="001834B0" w14:paraId="10703BD7" w14:textId="77777777" w:rsidTr="001D67C0">
      <w:trPr>
        <w:trHeight w:val="1704"/>
      </w:trPr>
      <w:tc>
        <w:tcPr>
          <w:tcW w:w="5182" w:type="dxa"/>
        </w:tcPr>
        <w:p w14:paraId="3ADB5ADB" w14:textId="101C84AF" w:rsidR="001834B0" w:rsidRPr="001834B0" w:rsidRDefault="001834B0" w:rsidP="001834B0">
          <w:pPr>
            <w:pStyle w:val="Cabealho"/>
            <w:rPr>
              <w:rFonts w:ascii="Chivo Light" w:hAnsi="Chivo Light"/>
              <w:sz w:val="18"/>
              <w:szCs w:val="18"/>
              <w:lang w:val="en-US"/>
            </w:rPr>
          </w:pPr>
        </w:p>
      </w:tc>
      <w:tc>
        <w:tcPr>
          <w:tcW w:w="4811" w:type="dxa"/>
        </w:tcPr>
        <w:p w14:paraId="0C3961F9" w14:textId="77777777" w:rsidR="001834B0" w:rsidRDefault="001834B0" w:rsidP="001834B0">
          <w:pPr>
            <w:pStyle w:val="Cabealho"/>
            <w:jc w:val="right"/>
          </w:pPr>
          <w:r>
            <w:rPr>
              <w:noProof/>
            </w:rPr>
            <w:drawing>
              <wp:inline distT="0" distB="0" distL="0" distR="0" wp14:anchorId="0F63A7F8" wp14:editId="13B954C0">
                <wp:extent cx="840716" cy="986400"/>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tretch>
                          <a:fillRect/>
                        </a:stretch>
                      </pic:blipFill>
                      <pic:spPr>
                        <a:xfrm>
                          <a:off x="0" y="0"/>
                          <a:ext cx="840716" cy="986400"/>
                        </a:xfrm>
                        <a:prstGeom prst="rect">
                          <a:avLst/>
                        </a:prstGeom>
                      </pic:spPr>
                    </pic:pic>
                  </a:graphicData>
                </a:graphic>
              </wp:inline>
            </w:drawing>
          </w:r>
        </w:p>
      </w:tc>
    </w:tr>
  </w:tbl>
  <w:p w14:paraId="3CB46B4A" w14:textId="77777777" w:rsidR="001834B0" w:rsidRDefault="001834B0">
    <w:pPr>
      <w:pStyle w:val="Cabealho"/>
    </w:pPr>
  </w:p>
  <w:p w14:paraId="7084DAF5" w14:textId="77777777" w:rsidR="001834B0" w:rsidRDefault="001834B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A51E8"/>
    <w:multiLevelType w:val="multilevel"/>
    <w:tmpl w:val="0416001F"/>
    <w:styleLink w:val="RCM"/>
    <w:lvl w:ilvl="0">
      <w:start w:val="1"/>
      <w:numFmt w:val="decimal"/>
      <w:lvlText w:val="%1."/>
      <w:lvlJc w:val="left"/>
      <w:pPr>
        <w:ind w:left="360" w:hanging="360"/>
      </w:pPr>
      <w:rPr>
        <w:rFonts w:ascii="CMU Serif Roman" w:hAnsi="CMU Serif Roman"/>
        <w:b/>
        <w:i w:val="0"/>
        <w:sz w:val="28"/>
      </w:rPr>
    </w:lvl>
    <w:lvl w:ilvl="1">
      <w:start w:val="1"/>
      <w:numFmt w:val="decimal"/>
      <w:lvlText w:val="%1.%2."/>
      <w:lvlJc w:val="left"/>
      <w:pPr>
        <w:ind w:left="432" w:hanging="432"/>
      </w:pPr>
      <w:rPr>
        <w:rFonts w:ascii="CMU Serif Roman" w:hAnsi="CMU Serif Roman"/>
        <w:b/>
        <w:i w:val="0"/>
        <w:sz w:val="24"/>
      </w:rPr>
    </w:lvl>
    <w:lvl w:ilvl="2">
      <w:start w:val="1"/>
      <w:numFmt w:val="decimal"/>
      <w:lvlText w:val="%1.%2.%3."/>
      <w:lvlJc w:val="left"/>
      <w:pPr>
        <w:ind w:left="504" w:hanging="504"/>
      </w:pPr>
      <w:rPr>
        <w:rFonts w:ascii="CMU Serif Roman" w:hAnsi="CMU Serif Roman"/>
        <w:b/>
        <w:i w:val="0"/>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F2A4529"/>
    <w:multiLevelType w:val="multilevel"/>
    <w:tmpl w:val="B23C1BEE"/>
    <w:lvl w:ilvl="0">
      <w:start w:val="1"/>
      <w:numFmt w:val="decimal"/>
      <w:lvlText w:val="%1"/>
      <w:lvlJc w:val="left"/>
      <w:pPr>
        <w:ind w:left="567" w:hanging="567"/>
      </w:pPr>
      <w:rPr>
        <w:rFonts w:ascii="STIX Two Text" w:hAnsi="STIX Two Text" w:hint="default"/>
        <w:b/>
        <w:i w:val="0"/>
        <w:sz w:val="28"/>
      </w:rPr>
    </w:lvl>
    <w:lvl w:ilvl="1">
      <w:start w:val="1"/>
      <w:numFmt w:val="decimal"/>
      <w:lvlText w:val="%1.%2"/>
      <w:lvlJc w:val="left"/>
      <w:pPr>
        <w:ind w:left="567" w:hanging="567"/>
      </w:pPr>
      <w:rPr>
        <w:rFonts w:ascii="CMU Serif Roman" w:hAnsi="CMU Serif Roman" w:hint="default"/>
        <w:b/>
        <w:i w:val="0"/>
        <w:sz w:val="24"/>
      </w:rPr>
    </w:lvl>
    <w:lvl w:ilvl="2">
      <w:start w:val="1"/>
      <w:numFmt w:val="decimal"/>
      <w:lvlText w:val="%1.%2.%3"/>
      <w:lvlJc w:val="left"/>
      <w:pPr>
        <w:ind w:left="567" w:hanging="567"/>
      </w:pPr>
      <w:rPr>
        <w:rFonts w:ascii="CMU Serif Roman" w:hAnsi="CMU Serif Roman"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ECA06BD"/>
    <w:multiLevelType w:val="multilevel"/>
    <w:tmpl w:val="0416001F"/>
    <w:numStyleLink w:val="RCM"/>
  </w:abstractNum>
  <w:abstractNum w:abstractNumId="3" w15:restartNumberingAfterBreak="0">
    <w:nsid w:val="52BF2E9E"/>
    <w:multiLevelType w:val="multilevel"/>
    <w:tmpl w:val="DBAE2132"/>
    <w:lvl w:ilvl="0">
      <w:start w:val="1"/>
      <w:numFmt w:val="decimal"/>
      <w:lvlText w:val="%1."/>
      <w:lvlJc w:val="left"/>
      <w:pPr>
        <w:ind w:left="680" w:hanging="680"/>
      </w:pPr>
      <w:rPr>
        <w:rFonts w:ascii="CMU Serif Roman" w:hAnsi="CMU Serif Roman" w:hint="default"/>
        <w:b/>
        <w:i w:val="0"/>
        <w:sz w:val="28"/>
      </w:rPr>
    </w:lvl>
    <w:lvl w:ilvl="1">
      <w:start w:val="1"/>
      <w:numFmt w:val="decimal"/>
      <w:lvlText w:val="%1.%2."/>
      <w:lvlJc w:val="left"/>
      <w:pPr>
        <w:ind w:left="432" w:hanging="432"/>
      </w:pPr>
      <w:rPr>
        <w:rFonts w:ascii="CMU Serif Roman" w:hAnsi="CMU Serif Roman" w:hint="default"/>
        <w:b/>
        <w:i w:val="0"/>
        <w:sz w:val="24"/>
      </w:rPr>
    </w:lvl>
    <w:lvl w:ilvl="2">
      <w:start w:val="1"/>
      <w:numFmt w:val="decimal"/>
      <w:lvlText w:val="%1.%2.%3."/>
      <w:lvlJc w:val="left"/>
      <w:pPr>
        <w:tabs>
          <w:tab w:val="num" w:pos="454"/>
        </w:tabs>
        <w:ind w:left="505" w:hanging="505"/>
      </w:pPr>
      <w:rPr>
        <w:rFonts w:ascii="CMU Serif Roman" w:hAnsi="CMU Serif Roman"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3F06CDB"/>
    <w:multiLevelType w:val="multilevel"/>
    <w:tmpl w:val="0416001F"/>
    <w:numStyleLink w:val="RCM"/>
  </w:abstractNum>
  <w:abstractNum w:abstractNumId="5" w15:restartNumberingAfterBreak="0">
    <w:nsid w:val="58421619"/>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A0E1B38"/>
    <w:multiLevelType w:val="multilevel"/>
    <w:tmpl w:val="0416001F"/>
    <w:numStyleLink w:val="RCM"/>
  </w:abstractNum>
  <w:abstractNum w:abstractNumId="7" w15:restartNumberingAfterBreak="0">
    <w:nsid w:val="5A344FB6"/>
    <w:multiLevelType w:val="hybridMultilevel"/>
    <w:tmpl w:val="9AEA8F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CCD7A90"/>
    <w:multiLevelType w:val="multilevel"/>
    <w:tmpl w:val="0416001F"/>
    <w:numStyleLink w:val="RCM"/>
  </w:abstractNum>
  <w:abstractNum w:abstractNumId="9" w15:restartNumberingAfterBreak="0">
    <w:nsid w:val="6FAB3B5D"/>
    <w:multiLevelType w:val="multilevel"/>
    <w:tmpl w:val="0416001F"/>
    <w:numStyleLink w:val="RCM"/>
  </w:abstractNum>
  <w:num w:numId="1">
    <w:abstractNumId w:val="4"/>
  </w:num>
  <w:num w:numId="2">
    <w:abstractNumId w:val="0"/>
  </w:num>
  <w:num w:numId="3">
    <w:abstractNumId w:val="9"/>
  </w:num>
  <w:num w:numId="4">
    <w:abstractNumId w:val="6"/>
  </w:num>
  <w:num w:numId="5">
    <w:abstractNumId w:val="8"/>
  </w:num>
  <w:num w:numId="6">
    <w:abstractNumId w:val="2"/>
  </w:num>
  <w:num w:numId="7">
    <w:abstractNumId w:val="1"/>
  </w:num>
  <w:num w:numId="8">
    <w:abstractNumId w:val="5"/>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embedTrueTypeFonts/>
  <w:proofState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71"/>
    <w:rsid w:val="0006062A"/>
    <w:rsid w:val="00061582"/>
    <w:rsid w:val="00072BEF"/>
    <w:rsid w:val="000771AA"/>
    <w:rsid w:val="000B7E73"/>
    <w:rsid w:val="000C6242"/>
    <w:rsid w:val="0013766A"/>
    <w:rsid w:val="001567B9"/>
    <w:rsid w:val="001621E2"/>
    <w:rsid w:val="001834B0"/>
    <w:rsid w:val="0018426C"/>
    <w:rsid w:val="001D67C0"/>
    <w:rsid w:val="001E2693"/>
    <w:rsid w:val="001F1077"/>
    <w:rsid w:val="0020288E"/>
    <w:rsid w:val="00217068"/>
    <w:rsid w:val="002328F1"/>
    <w:rsid w:val="00246615"/>
    <w:rsid w:val="00251442"/>
    <w:rsid w:val="00295C85"/>
    <w:rsid w:val="002A5E6D"/>
    <w:rsid w:val="002C2D54"/>
    <w:rsid w:val="002C610F"/>
    <w:rsid w:val="002C6F35"/>
    <w:rsid w:val="002E3454"/>
    <w:rsid w:val="00336530"/>
    <w:rsid w:val="003456B5"/>
    <w:rsid w:val="00352E79"/>
    <w:rsid w:val="0035302A"/>
    <w:rsid w:val="00396334"/>
    <w:rsid w:val="003A0CB6"/>
    <w:rsid w:val="003D66A8"/>
    <w:rsid w:val="003F2296"/>
    <w:rsid w:val="00470231"/>
    <w:rsid w:val="0047342B"/>
    <w:rsid w:val="00482E28"/>
    <w:rsid w:val="00483527"/>
    <w:rsid w:val="004B6E11"/>
    <w:rsid w:val="004C0F78"/>
    <w:rsid w:val="004D754B"/>
    <w:rsid w:val="004F4B34"/>
    <w:rsid w:val="00535AE9"/>
    <w:rsid w:val="005964A1"/>
    <w:rsid w:val="005C77B3"/>
    <w:rsid w:val="005D584A"/>
    <w:rsid w:val="005E2A86"/>
    <w:rsid w:val="006710D5"/>
    <w:rsid w:val="00695DDC"/>
    <w:rsid w:val="006A5208"/>
    <w:rsid w:val="006D3671"/>
    <w:rsid w:val="006D7776"/>
    <w:rsid w:val="00764B05"/>
    <w:rsid w:val="00774F67"/>
    <w:rsid w:val="00784140"/>
    <w:rsid w:val="0079225E"/>
    <w:rsid w:val="00792942"/>
    <w:rsid w:val="007C4D71"/>
    <w:rsid w:val="007D3F14"/>
    <w:rsid w:val="007E67C7"/>
    <w:rsid w:val="007E7E63"/>
    <w:rsid w:val="00836878"/>
    <w:rsid w:val="00873943"/>
    <w:rsid w:val="00895399"/>
    <w:rsid w:val="008B50FB"/>
    <w:rsid w:val="008F089F"/>
    <w:rsid w:val="008F4135"/>
    <w:rsid w:val="00926F2B"/>
    <w:rsid w:val="00937371"/>
    <w:rsid w:val="00944E97"/>
    <w:rsid w:val="00997E23"/>
    <w:rsid w:val="009F189C"/>
    <w:rsid w:val="00A075C9"/>
    <w:rsid w:val="00A4124C"/>
    <w:rsid w:val="00A96E11"/>
    <w:rsid w:val="00AA16C7"/>
    <w:rsid w:val="00AB5748"/>
    <w:rsid w:val="00AB722E"/>
    <w:rsid w:val="00AD3CBD"/>
    <w:rsid w:val="00AD5E92"/>
    <w:rsid w:val="00B0246B"/>
    <w:rsid w:val="00B027DD"/>
    <w:rsid w:val="00B660E6"/>
    <w:rsid w:val="00B70778"/>
    <w:rsid w:val="00B72C60"/>
    <w:rsid w:val="00B93EEA"/>
    <w:rsid w:val="00BA6DEF"/>
    <w:rsid w:val="00C02FAD"/>
    <w:rsid w:val="00C3166D"/>
    <w:rsid w:val="00C43304"/>
    <w:rsid w:val="00C54341"/>
    <w:rsid w:val="00C9136E"/>
    <w:rsid w:val="00CA197A"/>
    <w:rsid w:val="00CF09C9"/>
    <w:rsid w:val="00D032A2"/>
    <w:rsid w:val="00D16EDD"/>
    <w:rsid w:val="00D22CE5"/>
    <w:rsid w:val="00D5602B"/>
    <w:rsid w:val="00D846F6"/>
    <w:rsid w:val="00D951A1"/>
    <w:rsid w:val="00DD317F"/>
    <w:rsid w:val="00DE4BFB"/>
    <w:rsid w:val="00E03B83"/>
    <w:rsid w:val="00E53D29"/>
    <w:rsid w:val="00E8583A"/>
    <w:rsid w:val="00EA029E"/>
    <w:rsid w:val="00EC1094"/>
    <w:rsid w:val="00EC1CDB"/>
    <w:rsid w:val="00F320CE"/>
    <w:rsid w:val="00F9485D"/>
    <w:rsid w:val="00F95CEF"/>
    <w:rsid w:val="00FD11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D096B"/>
  <w14:defaultImageDpi w14:val="32767"/>
  <w15:chartTrackingRefBased/>
  <w15:docId w15:val="{0E09E510-4E4E-0F47-A3A8-904D430A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C4D71"/>
    <w:pPr>
      <w:tabs>
        <w:tab w:val="center" w:pos="4252"/>
        <w:tab w:val="right" w:pos="8504"/>
      </w:tabs>
    </w:pPr>
  </w:style>
  <w:style w:type="character" w:customStyle="1" w:styleId="CabealhoChar">
    <w:name w:val="Cabeçalho Char"/>
    <w:basedOn w:val="Fontepargpadro"/>
    <w:link w:val="Cabealho"/>
    <w:uiPriority w:val="99"/>
    <w:rsid w:val="007C4D71"/>
  </w:style>
  <w:style w:type="paragraph" w:styleId="Rodap">
    <w:name w:val="footer"/>
    <w:basedOn w:val="Normal"/>
    <w:link w:val="RodapChar"/>
    <w:uiPriority w:val="99"/>
    <w:unhideWhenUsed/>
    <w:rsid w:val="007C4D71"/>
    <w:pPr>
      <w:tabs>
        <w:tab w:val="center" w:pos="4252"/>
        <w:tab w:val="right" w:pos="8504"/>
      </w:tabs>
    </w:pPr>
  </w:style>
  <w:style w:type="character" w:customStyle="1" w:styleId="RodapChar">
    <w:name w:val="Rodapé Char"/>
    <w:basedOn w:val="Fontepargpadro"/>
    <w:link w:val="Rodap"/>
    <w:uiPriority w:val="99"/>
    <w:rsid w:val="007C4D71"/>
  </w:style>
  <w:style w:type="table" w:styleId="Tabelacomgrade">
    <w:name w:val="Table Grid"/>
    <w:basedOn w:val="Tabelanormal"/>
    <w:uiPriority w:val="39"/>
    <w:rsid w:val="004F4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ontepargpadro"/>
    <w:uiPriority w:val="99"/>
    <w:semiHidden/>
    <w:unhideWhenUsed/>
    <w:rsid w:val="002328F1"/>
  </w:style>
  <w:style w:type="paragraph" w:styleId="PargrafodaLista">
    <w:name w:val="List Paragraph"/>
    <w:basedOn w:val="Normal"/>
    <w:uiPriority w:val="34"/>
    <w:qFormat/>
    <w:rsid w:val="00E03B83"/>
    <w:pPr>
      <w:ind w:left="720"/>
      <w:contextualSpacing/>
    </w:pPr>
  </w:style>
  <w:style w:type="numbering" w:customStyle="1" w:styleId="RCM">
    <w:name w:val="RCM"/>
    <w:uiPriority w:val="99"/>
    <w:rsid w:val="00E03B83"/>
    <w:pPr>
      <w:numPr>
        <w:numId w:val="2"/>
      </w:numPr>
    </w:pPr>
  </w:style>
  <w:style w:type="character" w:styleId="TextodoEspaoReservado">
    <w:name w:val="Placeholder Text"/>
    <w:basedOn w:val="Fontepargpadro"/>
    <w:uiPriority w:val="99"/>
    <w:semiHidden/>
    <w:rsid w:val="00B027DD"/>
    <w:rPr>
      <w:color w:val="808080"/>
    </w:rPr>
  </w:style>
  <w:style w:type="paragraph" w:styleId="Legenda">
    <w:name w:val="caption"/>
    <w:basedOn w:val="Normal"/>
    <w:next w:val="Normal"/>
    <w:uiPriority w:val="35"/>
    <w:unhideWhenUsed/>
    <w:qFormat/>
    <w:rsid w:val="009F189C"/>
    <w:pPr>
      <w:spacing w:after="200"/>
    </w:pPr>
    <w:rPr>
      <w:i/>
      <w:iCs/>
      <w:color w:val="44546A" w:themeColor="text2"/>
      <w:sz w:val="18"/>
      <w:szCs w:val="18"/>
    </w:rPr>
  </w:style>
  <w:style w:type="paragraph" w:styleId="NormalWeb">
    <w:name w:val="Normal (Web)"/>
    <w:basedOn w:val="Normal"/>
    <w:uiPriority w:val="99"/>
    <w:unhideWhenUsed/>
    <w:rsid w:val="002C2D54"/>
    <w:pPr>
      <w:spacing w:before="100" w:beforeAutospacing="1" w:after="100" w:afterAutospacing="1"/>
    </w:pPr>
    <w:rPr>
      <w:rFonts w:ascii="Times New Roman" w:eastAsia="Times New Roman" w:hAnsi="Times New Roman" w:cs="Times New Roman"/>
      <w:lang w:eastAsia="pt-BR"/>
    </w:rPr>
  </w:style>
  <w:style w:type="character" w:styleId="Hyperlink">
    <w:name w:val="Hyperlink"/>
    <w:basedOn w:val="Fontepargpadro"/>
    <w:uiPriority w:val="99"/>
    <w:unhideWhenUsed/>
    <w:rsid w:val="002A5E6D"/>
    <w:rPr>
      <w:color w:val="0563C1" w:themeColor="hyperlink"/>
      <w:u w:val="single"/>
    </w:rPr>
  </w:style>
  <w:style w:type="character" w:styleId="MenoPendente">
    <w:name w:val="Unresolved Mention"/>
    <w:basedOn w:val="Fontepargpadro"/>
    <w:uiPriority w:val="99"/>
    <w:rsid w:val="002A5E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35938">
      <w:bodyDiv w:val="1"/>
      <w:marLeft w:val="0"/>
      <w:marRight w:val="0"/>
      <w:marTop w:val="0"/>
      <w:marBottom w:val="0"/>
      <w:divBdr>
        <w:top w:val="none" w:sz="0" w:space="0" w:color="auto"/>
        <w:left w:val="none" w:sz="0" w:space="0" w:color="auto"/>
        <w:bottom w:val="none" w:sz="0" w:space="0" w:color="auto"/>
        <w:right w:val="none" w:sz="0" w:space="0" w:color="auto"/>
      </w:divBdr>
      <w:divsChild>
        <w:div w:id="435642665">
          <w:marLeft w:val="0"/>
          <w:marRight w:val="0"/>
          <w:marTop w:val="0"/>
          <w:marBottom w:val="0"/>
          <w:divBdr>
            <w:top w:val="none" w:sz="0" w:space="0" w:color="auto"/>
            <w:left w:val="none" w:sz="0" w:space="0" w:color="auto"/>
            <w:bottom w:val="none" w:sz="0" w:space="0" w:color="auto"/>
            <w:right w:val="none" w:sz="0" w:space="0" w:color="auto"/>
          </w:divBdr>
          <w:divsChild>
            <w:div w:id="1290627340">
              <w:marLeft w:val="0"/>
              <w:marRight w:val="0"/>
              <w:marTop w:val="0"/>
              <w:marBottom w:val="0"/>
              <w:divBdr>
                <w:top w:val="none" w:sz="0" w:space="0" w:color="auto"/>
                <w:left w:val="none" w:sz="0" w:space="0" w:color="auto"/>
                <w:bottom w:val="none" w:sz="0" w:space="0" w:color="auto"/>
                <w:right w:val="none" w:sz="0" w:space="0" w:color="auto"/>
              </w:divBdr>
              <w:divsChild>
                <w:div w:id="203981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9929">
      <w:bodyDiv w:val="1"/>
      <w:marLeft w:val="0"/>
      <w:marRight w:val="0"/>
      <w:marTop w:val="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736629342">
              <w:marLeft w:val="0"/>
              <w:marRight w:val="0"/>
              <w:marTop w:val="0"/>
              <w:marBottom w:val="0"/>
              <w:divBdr>
                <w:top w:val="none" w:sz="0" w:space="0" w:color="auto"/>
                <w:left w:val="none" w:sz="0" w:space="0" w:color="auto"/>
                <w:bottom w:val="none" w:sz="0" w:space="0" w:color="auto"/>
                <w:right w:val="none" w:sz="0" w:space="0" w:color="auto"/>
              </w:divBdr>
              <w:divsChild>
                <w:div w:id="88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5363">
      <w:bodyDiv w:val="1"/>
      <w:marLeft w:val="0"/>
      <w:marRight w:val="0"/>
      <w:marTop w:val="0"/>
      <w:marBottom w:val="0"/>
      <w:divBdr>
        <w:top w:val="none" w:sz="0" w:space="0" w:color="auto"/>
        <w:left w:val="none" w:sz="0" w:space="0" w:color="auto"/>
        <w:bottom w:val="none" w:sz="0" w:space="0" w:color="auto"/>
        <w:right w:val="none" w:sz="0" w:space="0" w:color="auto"/>
      </w:divBdr>
      <w:divsChild>
        <w:div w:id="41484688">
          <w:marLeft w:val="0"/>
          <w:marRight w:val="0"/>
          <w:marTop w:val="0"/>
          <w:marBottom w:val="0"/>
          <w:divBdr>
            <w:top w:val="none" w:sz="0" w:space="0" w:color="auto"/>
            <w:left w:val="none" w:sz="0" w:space="0" w:color="auto"/>
            <w:bottom w:val="none" w:sz="0" w:space="0" w:color="auto"/>
            <w:right w:val="none" w:sz="0" w:space="0" w:color="auto"/>
          </w:divBdr>
          <w:divsChild>
            <w:div w:id="1882860020">
              <w:marLeft w:val="0"/>
              <w:marRight w:val="0"/>
              <w:marTop w:val="0"/>
              <w:marBottom w:val="0"/>
              <w:divBdr>
                <w:top w:val="none" w:sz="0" w:space="0" w:color="auto"/>
                <w:left w:val="none" w:sz="0" w:space="0" w:color="auto"/>
                <w:bottom w:val="none" w:sz="0" w:space="0" w:color="auto"/>
                <w:right w:val="none" w:sz="0" w:space="0" w:color="auto"/>
              </w:divBdr>
              <w:divsChild>
                <w:div w:id="1363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3612">
      <w:bodyDiv w:val="1"/>
      <w:marLeft w:val="0"/>
      <w:marRight w:val="0"/>
      <w:marTop w:val="0"/>
      <w:marBottom w:val="0"/>
      <w:divBdr>
        <w:top w:val="none" w:sz="0" w:space="0" w:color="auto"/>
        <w:left w:val="none" w:sz="0" w:space="0" w:color="auto"/>
        <w:bottom w:val="none" w:sz="0" w:space="0" w:color="auto"/>
        <w:right w:val="none" w:sz="0" w:space="0" w:color="auto"/>
      </w:divBdr>
      <w:divsChild>
        <w:div w:id="1946376208">
          <w:marLeft w:val="0"/>
          <w:marRight w:val="0"/>
          <w:marTop w:val="0"/>
          <w:marBottom w:val="0"/>
          <w:divBdr>
            <w:top w:val="none" w:sz="0" w:space="0" w:color="auto"/>
            <w:left w:val="none" w:sz="0" w:space="0" w:color="auto"/>
            <w:bottom w:val="none" w:sz="0" w:space="0" w:color="auto"/>
            <w:right w:val="none" w:sz="0" w:space="0" w:color="auto"/>
          </w:divBdr>
          <w:divsChild>
            <w:div w:id="1218858893">
              <w:marLeft w:val="0"/>
              <w:marRight w:val="0"/>
              <w:marTop w:val="0"/>
              <w:marBottom w:val="0"/>
              <w:divBdr>
                <w:top w:val="none" w:sz="0" w:space="0" w:color="auto"/>
                <w:left w:val="none" w:sz="0" w:space="0" w:color="auto"/>
                <w:bottom w:val="none" w:sz="0" w:space="0" w:color="auto"/>
                <w:right w:val="none" w:sz="0" w:space="0" w:color="auto"/>
              </w:divBdr>
              <w:divsChild>
                <w:div w:id="13484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4046">
      <w:bodyDiv w:val="1"/>
      <w:marLeft w:val="0"/>
      <w:marRight w:val="0"/>
      <w:marTop w:val="0"/>
      <w:marBottom w:val="0"/>
      <w:divBdr>
        <w:top w:val="none" w:sz="0" w:space="0" w:color="auto"/>
        <w:left w:val="none" w:sz="0" w:space="0" w:color="auto"/>
        <w:bottom w:val="none" w:sz="0" w:space="0" w:color="auto"/>
        <w:right w:val="none" w:sz="0" w:space="0" w:color="auto"/>
      </w:divBdr>
      <w:divsChild>
        <w:div w:id="995840923">
          <w:marLeft w:val="0"/>
          <w:marRight w:val="0"/>
          <w:marTop w:val="0"/>
          <w:marBottom w:val="0"/>
          <w:divBdr>
            <w:top w:val="none" w:sz="0" w:space="0" w:color="auto"/>
            <w:left w:val="none" w:sz="0" w:space="0" w:color="auto"/>
            <w:bottom w:val="none" w:sz="0" w:space="0" w:color="auto"/>
            <w:right w:val="none" w:sz="0" w:space="0" w:color="auto"/>
          </w:divBdr>
          <w:divsChild>
            <w:div w:id="561598331">
              <w:marLeft w:val="0"/>
              <w:marRight w:val="0"/>
              <w:marTop w:val="0"/>
              <w:marBottom w:val="0"/>
              <w:divBdr>
                <w:top w:val="none" w:sz="0" w:space="0" w:color="auto"/>
                <w:left w:val="none" w:sz="0" w:space="0" w:color="auto"/>
                <w:bottom w:val="none" w:sz="0" w:space="0" w:color="auto"/>
                <w:right w:val="none" w:sz="0" w:space="0" w:color="auto"/>
              </w:divBdr>
              <w:divsChild>
                <w:div w:id="188332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4420">
      <w:bodyDiv w:val="1"/>
      <w:marLeft w:val="0"/>
      <w:marRight w:val="0"/>
      <w:marTop w:val="0"/>
      <w:marBottom w:val="0"/>
      <w:divBdr>
        <w:top w:val="none" w:sz="0" w:space="0" w:color="auto"/>
        <w:left w:val="none" w:sz="0" w:space="0" w:color="auto"/>
        <w:bottom w:val="none" w:sz="0" w:space="0" w:color="auto"/>
        <w:right w:val="none" w:sz="0" w:space="0" w:color="auto"/>
      </w:divBdr>
      <w:divsChild>
        <w:div w:id="1064138964">
          <w:marLeft w:val="0"/>
          <w:marRight w:val="0"/>
          <w:marTop w:val="0"/>
          <w:marBottom w:val="0"/>
          <w:divBdr>
            <w:top w:val="none" w:sz="0" w:space="0" w:color="auto"/>
            <w:left w:val="none" w:sz="0" w:space="0" w:color="auto"/>
            <w:bottom w:val="none" w:sz="0" w:space="0" w:color="auto"/>
            <w:right w:val="none" w:sz="0" w:space="0" w:color="auto"/>
          </w:divBdr>
          <w:divsChild>
            <w:div w:id="1099835216">
              <w:marLeft w:val="0"/>
              <w:marRight w:val="0"/>
              <w:marTop w:val="0"/>
              <w:marBottom w:val="0"/>
              <w:divBdr>
                <w:top w:val="none" w:sz="0" w:space="0" w:color="auto"/>
                <w:left w:val="none" w:sz="0" w:space="0" w:color="auto"/>
                <w:bottom w:val="none" w:sz="0" w:space="0" w:color="auto"/>
                <w:right w:val="none" w:sz="0" w:space="0" w:color="auto"/>
              </w:divBdr>
              <w:divsChild>
                <w:div w:id="6667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3344">
      <w:bodyDiv w:val="1"/>
      <w:marLeft w:val="0"/>
      <w:marRight w:val="0"/>
      <w:marTop w:val="0"/>
      <w:marBottom w:val="0"/>
      <w:divBdr>
        <w:top w:val="none" w:sz="0" w:space="0" w:color="auto"/>
        <w:left w:val="none" w:sz="0" w:space="0" w:color="auto"/>
        <w:bottom w:val="none" w:sz="0" w:space="0" w:color="auto"/>
        <w:right w:val="none" w:sz="0" w:space="0" w:color="auto"/>
      </w:divBdr>
      <w:divsChild>
        <w:div w:id="1608276221">
          <w:marLeft w:val="0"/>
          <w:marRight w:val="0"/>
          <w:marTop w:val="0"/>
          <w:marBottom w:val="0"/>
          <w:divBdr>
            <w:top w:val="none" w:sz="0" w:space="0" w:color="auto"/>
            <w:left w:val="none" w:sz="0" w:space="0" w:color="auto"/>
            <w:bottom w:val="none" w:sz="0" w:space="0" w:color="auto"/>
            <w:right w:val="none" w:sz="0" w:space="0" w:color="auto"/>
          </w:divBdr>
          <w:divsChild>
            <w:div w:id="135725198">
              <w:marLeft w:val="0"/>
              <w:marRight w:val="0"/>
              <w:marTop w:val="0"/>
              <w:marBottom w:val="0"/>
              <w:divBdr>
                <w:top w:val="none" w:sz="0" w:space="0" w:color="auto"/>
                <w:left w:val="none" w:sz="0" w:space="0" w:color="auto"/>
                <w:bottom w:val="none" w:sz="0" w:space="0" w:color="auto"/>
                <w:right w:val="none" w:sz="0" w:space="0" w:color="auto"/>
              </w:divBdr>
              <w:divsChild>
                <w:div w:id="10202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5155">
      <w:bodyDiv w:val="1"/>
      <w:marLeft w:val="0"/>
      <w:marRight w:val="0"/>
      <w:marTop w:val="0"/>
      <w:marBottom w:val="0"/>
      <w:divBdr>
        <w:top w:val="none" w:sz="0" w:space="0" w:color="auto"/>
        <w:left w:val="none" w:sz="0" w:space="0" w:color="auto"/>
        <w:bottom w:val="none" w:sz="0" w:space="0" w:color="auto"/>
        <w:right w:val="none" w:sz="0" w:space="0" w:color="auto"/>
      </w:divBdr>
      <w:divsChild>
        <w:div w:id="1134182549">
          <w:marLeft w:val="0"/>
          <w:marRight w:val="0"/>
          <w:marTop w:val="0"/>
          <w:marBottom w:val="0"/>
          <w:divBdr>
            <w:top w:val="none" w:sz="0" w:space="0" w:color="auto"/>
            <w:left w:val="none" w:sz="0" w:space="0" w:color="auto"/>
            <w:bottom w:val="none" w:sz="0" w:space="0" w:color="auto"/>
            <w:right w:val="none" w:sz="0" w:space="0" w:color="auto"/>
          </w:divBdr>
          <w:divsChild>
            <w:div w:id="1520653770">
              <w:marLeft w:val="0"/>
              <w:marRight w:val="0"/>
              <w:marTop w:val="0"/>
              <w:marBottom w:val="0"/>
              <w:divBdr>
                <w:top w:val="none" w:sz="0" w:space="0" w:color="auto"/>
                <w:left w:val="none" w:sz="0" w:space="0" w:color="auto"/>
                <w:bottom w:val="none" w:sz="0" w:space="0" w:color="auto"/>
                <w:right w:val="none" w:sz="0" w:space="0" w:color="auto"/>
              </w:divBdr>
              <w:divsChild>
                <w:div w:id="6688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7529">
      <w:bodyDiv w:val="1"/>
      <w:marLeft w:val="0"/>
      <w:marRight w:val="0"/>
      <w:marTop w:val="0"/>
      <w:marBottom w:val="0"/>
      <w:divBdr>
        <w:top w:val="none" w:sz="0" w:space="0" w:color="auto"/>
        <w:left w:val="none" w:sz="0" w:space="0" w:color="auto"/>
        <w:bottom w:val="none" w:sz="0" w:space="0" w:color="auto"/>
        <w:right w:val="none" w:sz="0" w:space="0" w:color="auto"/>
      </w:divBdr>
      <w:divsChild>
        <w:div w:id="165560699">
          <w:marLeft w:val="0"/>
          <w:marRight w:val="0"/>
          <w:marTop w:val="0"/>
          <w:marBottom w:val="0"/>
          <w:divBdr>
            <w:top w:val="none" w:sz="0" w:space="0" w:color="auto"/>
            <w:left w:val="none" w:sz="0" w:space="0" w:color="auto"/>
            <w:bottom w:val="none" w:sz="0" w:space="0" w:color="auto"/>
            <w:right w:val="none" w:sz="0" w:space="0" w:color="auto"/>
          </w:divBdr>
          <w:divsChild>
            <w:div w:id="378093693">
              <w:marLeft w:val="0"/>
              <w:marRight w:val="0"/>
              <w:marTop w:val="0"/>
              <w:marBottom w:val="0"/>
              <w:divBdr>
                <w:top w:val="none" w:sz="0" w:space="0" w:color="auto"/>
                <w:left w:val="none" w:sz="0" w:space="0" w:color="auto"/>
                <w:bottom w:val="none" w:sz="0" w:space="0" w:color="auto"/>
                <w:right w:val="none" w:sz="0" w:space="0" w:color="auto"/>
              </w:divBdr>
              <w:divsChild>
                <w:div w:id="11647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1295">
      <w:bodyDiv w:val="1"/>
      <w:marLeft w:val="0"/>
      <w:marRight w:val="0"/>
      <w:marTop w:val="0"/>
      <w:marBottom w:val="0"/>
      <w:divBdr>
        <w:top w:val="none" w:sz="0" w:space="0" w:color="auto"/>
        <w:left w:val="none" w:sz="0" w:space="0" w:color="auto"/>
        <w:bottom w:val="none" w:sz="0" w:space="0" w:color="auto"/>
        <w:right w:val="none" w:sz="0" w:space="0" w:color="auto"/>
      </w:divBdr>
      <w:divsChild>
        <w:div w:id="1179389033">
          <w:marLeft w:val="0"/>
          <w:marRight w:val="0"/>
          <w:marTop w:val="0"/>
          <w:marBottom w:val="0"/>
          <w:divBdr>
            <w:top w:val="none" w:sz="0" w:space="0" w:color="auto"/>
            <w:left w:val="none" w:sz="0" w:space="0" w:color="auto"/>
            <w:bottom w:val="none" w:sz="0" w:space="0" w:color="auto"/>
            <w:right w:val="none" w:sz="0" w:space="0" w:color="auto"/>
          </w:divBdr>
          <w:divsChild>
            <w:div w:id="1563756042">
              <w:marLeft w:val="0"/>
              <w:marRight w:val="0"/>
              <w:marTop w:val="0"/>
              <w:marBottom w:val="0"/>
              <w:divBdr>
                <w:top w:val="none" w:sz="0" w:space="0" w:color="auto"/>
                <w:left w:val="none" w:sz="0" w:space="0" w:color="auto"/>
                <w:bottom w:val="none" w:sz="0" w:space="0" w:color="auto"/>
                <w:right w:val="none" w:sz="0" w:space="0" w:color="auto"/>
              </w:divBdr>
              <w:divsChild>
                <w:div w:id="18738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48988">
      <w:bodyDiv w:val="1"/>
      <w:marLeft w:val="0"/>
      <w:marRight w:val="0"/>
      <w:marTop w:val="0"/>
      <w:marBottom w:val="0"/>
      <w:divBdr>
        <w:top w:val="none" w:sz="0" w:space="0" w:color="auto"/>
        <w:left w:val="none" w:sz="0" w:space="0" w:color="auto"/>
        <w:bottom w:val="none" w:sz="0" w:space="0" w:color="auto"/>
        <w:right w:val="none" w:sz="0" w:space="0" w:color="auto"/>
      </w:divBdr>
      <w:divsChild>
        <w:div w:id="1289123149">
          <w:marLeft w:val="0"/>
          <w:marRight w:val="0"/>
          <w:marTop w:val="0"/>
          <w:marBottom w:val="0"/>
          <w:divBdr>
            <w:top w:val="none" w:sz="0" w:space="0" w:color="auto"/>
            <w:left w:val="none" w:sz="0" w:space="0" w:color="auto"/>
            <w:bottom w:val="none" w:sz="0" w:space="0" w:color="auto"/>
            <w:right w:val="none" w:sz="0" w:space="0" w:color="auto"/>
          </w:divBdr>
          <w:divsChild>
            <w:div w:id="258370252">
              <w:marLeft w:val="0"/>
              <w:marRight w:val="0"/>
              <w:marTop w:val="0"/>
              <w:marBottom w:val="0"/>
              <w:divBdr>
                <w:top w:val="none" w:sz="0" w:space="0" w:color="auto"/>
                <w:left w:val="none" w:sz="0" w:space="0" w:color="auto"/>
                <w:bottom w:val="none" w:sz="0" w:space="0" w:color="auto"/>
                <w:right w:val="none" w:sz="0" w:space="0" w:color="auto"/>
              </w:divBdr>
              <w:divsChild>
                <w:div w:id="18555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09626">
      <w:bodyDiv w:val="1"/>
      <w:marLeft w:val="0"/>
      <w:marRight w:val="0"/>
      <w:marTop w:val="0"/>
      <w:marBottom w:val="0"/>
      <w:divBdr>
        <w:top w:val="none" w:sz="0" w:space="0" w:color="auto"/>
        <w:left w:val="none" w:sz="0" w:space="0" w:color="auto"/>
        <w:bottom w:val="none" w:sz="0" w:space="0" w:color="auto"/>
        <w:right w:val="none" w:sz="0" w:space="0" w:color="auto"/>
      </w:divBdr>
      <w:divsChild>
        <w:div w:id="1955556177">
          <w:marLeft w:val="0"/>
          <w:marRight w:val="0"/>
          <w:marTop w:val="0"/>
          <w:marBottom w:val="0"/>
          <w:divBdr>
            <w:top w:val="none" w:sz="0" w:space="0" w:color="auto"/>
            <w:left w:val="none" w:sz="0" w:space="0" w:color="auto"/>
            <w:bottom w:val="none" w:sz="0" w:space="0" w:color="auto"/>
            <w:right w:val="none" w:sz="0" w:space="0" w:color="auto"/>
          </w:divBdr>
          <w:divsChild>
            <w:div w:id="575939543">
              <w:marLeft w:val="0"/>
              <w:marRight w:val="0"/>
              <w:marTop w:val="0"/>
              <w:marBottom w:val="0"/>
              <w:divBdr>
                <w:top w:val="none" w:sz="0" w:space="0" w:color="auto"/>
                <w:left w:val="none" w:sz="0" w:space="0" w:color="auto"/>
                <w:bottom w:val="none" w:sz="0" w:space="0" w:color="auto"/>
                <w:right w:val="none" w:sz="0" w:space="0" w:color="auto"/>
              </w:divBdr>
              <w:divsChild>
                <w:div w:id="7452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42354">
      <w:bodyDiv w:val="1"/>
      <w:marLeft w:val="0"/>
      <w:marRight w:val="0"/>
      <w:marTop w:val="0"/>
      <w:marBottom w:val="0"/>
      <w:divBdr>
        <w:top w:val="none" w:sz="0" w:space="0" w:color="auto"/>
        <w:left w:val="none" w:sz="0" w:space="0" w:color="auto"/>
        <w:bottom w:val="none" w:sz="0" w:space="0" w:color="auto"/>
        <w:right w:val="none" w:sz="0" w:space="0" w:color="auto"/>
      </w:divBdr>
      <w:divsChild>
        <w:div w:id="729575877">
          <w:marLeft w:val="0"/>
          <w:marRight w:val="0"/>
          <w:marTop w:val="0"/>
          <w:marBottom w:val="0"/>
          <w:divBdr>
            <w:top w:val="none" w:sz="0" w:space="0" w:color="auto"/>
            <w:left w:val="none" w:sz="0" w:space="0" w:color="auto"/>
            <w:bottom w:val="none" w:sz="0" w:space="0" w:color="auto"/>
            <w:right w:val="none" w:sz="0" w:space="0" w:color="auto"/>
          </w:divBdr>
          <w:divsChild>
            <w:div w:id="1554806360">
              <w:marLeft w:val="0"/>
              <w:marRight w:val="0"/>
              <w:marTop w:val="0"/>
              <w:marBottom w:val="0"/>
              <w:divBdr>
                <w:top w:val="none" w:sz="0" w:space="0" w:color="auto"/>
                <w:left w:val="none" w:sz="0" w:space="0" w:color="auto"/>
                <w:bottom w:val="none" w:sz="0" w:space="0" w:color="auto"/>
                <w:right w:val="none" w:sz="0" w:space="0" w:color="auto"/>
              </w:divBdr>
              <w:divsChild>
                <w:div w:id="10583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6489">
      <w:bodyDiv w:val="1"/>
      <w:marLeft w:val="0"/>
      <w:marRight w:val="0"/>
      <w:marTop w:val="0"/>
      <w:marBottom w:val="0"/>
      <w:divBdr>
        <w:top w:val="none" w:sz="0" w:space="0" w:color="auto"/>
        <w:left w:val="none" w:sz="0" w:space="0" w:color="auto"/>
        <w:bottom w:val="none" w:sz="0" w:space="0" w:color="auto"/>
        <w:right w:val="none" w:sz="0" w:space="0" w:color="auto"/>
      </w:divBdr>
      <w:divsChild>
        <w:div w:id="1672177939">
          <w:marLeft w:val="0"/>
          <w:marRight w:val="0"/>
          <w:marTop w:val="0"/>
          <w:marBottom w:val="0"/>
          <w:divBdr>
            <w:top w:val="none" w:sz="0" w:space="0" w:color="auto"/>
            <w:left w:val="none" w:sz="0" w:space="0" w:color="auto"/>
            <w:bottom w:val="none" w:sz="0" w:space="0" w:color="auto"/>
            <w:right w:val="none" w:sz="0" w:space="0" w:color="auto"/>
          </w:divBdr>
          <w:divsChild>
            <w:div w:id="836268970">
              <w:marLeft w:val="0"/>
              <w:marRight w:val="0"/>
              <w:marTop w:val="0"/>
              <w:marBottom w:val="0"/>
              <w:divBdr>
                <w:top w:val="none" w:sz="0" w:space="0" w:color="auto"/>
                <w:left w:val="none" w:sz="0" w:space="0" w:color="auto"/>
                <w:bottom w:val="none" w:sz="0" w:space="0" w:color="auto"/>
                <w:right w:val="none" w:sz="0" w:space="0" w:color="auto"/>
              </w:divBdr>
              <w:divsChild>
                <w:div w:id="5347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3997">
      <w:bodyDiv w:val="1"/>
      <w:marLeft w:val="0"/>
      <w:marRight w:val="0"/>
      <w:marTop w:val="0"/>
      <w:marBottom w:val="0"/>
      <w:divBdr>
        <w:top w:val="none" w:sz="0" w:space="0" w:color="auto"/>
        <w:left w:val="none" w:sz="0" w:space="0" w:color="auto"/>
        <w:bottom w:val="none" w:sz="0" w:space="0" w:color="auto"/>
        <w:right w:val="none" w:sz="0" w:space="0" w:color="auto"/>
      </w:divBdr>
      <w:divsChild>
        <w:div w:id="698820872">
          <w:marLeft w:val="0"/>
          <w:marRight w:val="0"/>
          <w:marTop w:val="0"/>
          <w:marBottom w:val="0"/>
          <w:divBdr>
            <w:top w:val="none" w:sz="0" w:space="0" w:color="auto"/>
            <w:left w:val="none" w:sz="0" w:space="0" w:color="auto"/>
            <w:bottom w:val="none" w:sz="0" w:space="0" w:color="auto"/>
            <w:right w:val="none" w:sz="0" w:space="0" w:color="auto"/>
          </w:divBdr>
          <w:divsChild>
            <w:div w:id="841243509">
              <w:marLeft w:val="0"/>
              <w:marRight w:val="0"/>
              <w:marTop w:val="0"/>
              <w:marBottom w:val="0"/>
              <w:divBdr>
                <w:top w:val="none" w:sz="0" w:space="0" w:color="auto"/>
                <w:left w:val="none" w:sz="0" w:space="0" w:color="auto"/>
                <w:bottom w:val="none" w:sz="0" w:space="0" w:color="auto"/>
                <w:right w:val="none" w:sz="0" w:space="0" w:color="auto"/>
              </w:divBdr>
              <w:divsChild>
                <w:div w:id="11537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11995">
      <w:bodyDiv w:val="1"/>
      <w:marLeft w:val="0"/>
      <w:marRight w:val="0"/>
      <w:marTop w:val="0"/>
      <w:marBottom w:val="0"/>
      <w:divBdr>
        <w:top w:val="none" w:sz="0" w:space="0" w:color="auto"/>
        <w:left w:val="none" w:sz="0" w:space="0" w:color="auto"/>
        <w:bottom w:val="none" w:sz="0" w:space="0" w:color="auto"/>
        <w:right w:val="none" w:sz="0" w:space="0" w:color="auto"/>
      </w:divBdr>
      <w:divsChild>
        <w:div w:id="170143528">
          <w:marLeft w:val="0"/>
          <w:marRight w:val="0"/>
          <w:marTop w:val="0"/>
          <w:marBottom w:val="0"/>
          <w:divBdr>
            <w:top w:val="none" w:sz="0" w:space="0" w:color="auto"/>
            <w:left w:val="none" w:sz="0" w:space="0" w:color="auto"/>
            <w:bottom w:val="none" w:sz="0" w:space="0" w:color="auto"/>
            <w:right w:val="none" w:sz="0" w:space="0" w:color="auto"/>
          </w:divBdr>
          <w:divsChild>
            <w:div w:id="1952543512">
              <w:marLeft w:val="0"/>
              <w:marRight w:val="0"/>
              <w:marTop w:val="0"/>
              <w:marBottom w:val="0"/>
              <w:divBdr>
                <w:top w:val="none" w:sz="0" w:space="0" w:color="auto"/>
                <w:left w:val="none" w:sz="0" w:space="0" w:color="auto"/>
                <w:bottom w:val="none" w:sz="0" w:space="0" w:color="auto"/>
                <w:right w:val="none" w:sz="0" w:space="0" w:color="auto"/>
              </w:divBdr>
              <w:divsChild>
                <w:div w:id="16894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05304">
      <w:bodyDiv w:val="1"/>
      <w:marLeft w:val="0"/>
      <w:marRight w:val="0"/>
      <w:marTop w:val="0"/>
      <w:marBottom w:val="0"/>
      <w:divBdr>
        <w:top w:val="none" w:sz="0" w:space="0" w:color="auto"/>
        <w:left w:val="none" w:sz="0" w:space="0" w:color="auto"/>
        <w:bottom w:val="none" w:sz="0" w:space="0" w:color="auto"/>
        <w:right w:val="none" w:sz="0" w:space="0" w:color="auto"/>
      </w:divBdr>
      <w:divsChild>
        <w:div w:id="589585689">
          <w:marLeft w:val="0"/>
          <w:marRight w:val="0"/>
          <w:marTop w:val="0"/>
          <w:marBottom w:val="0"/>
          <w:divBdr>
            <w:top w:val="none" w:sz="0" w:space="0" w:color="auto"/>
            <w:left w:val="none" w:sz="0" w:space="0" w:color="auto"/>
            <w:bottom w:val="none" w:sz="0" w:space="0" w:color="auto"/>
            <w:right w:val="none" w:sz="0" w:space="0" w:color="auto"/>
          </w:divBdr>
          <w:divsChild>
            <w:div w:id="1433354719">
              <w:marLeft w:val="0"/>
              <w:marRight w:val="0"/>
              <w:marTop w:val="0"/>
              <w:marBottom w:val="0"/>
              <w:divBdr>
                <w:top w:val="none" w:sz="0" w:space="0" w:color="auto"/>
                <w:left w:val="none" w:sz="0" w:space="0" w:color="auto"/>
                <w:bottom w:val="none" w:sz="0" w:space="0" w:color="auto"/>
                <w:right w:val="none" w:sz="0" w:space="0" w:color="auto"/>
              </w:divBdr>
              <w:divsChild>
                <w:div w:id="17540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4443">
      <w:bodyDiv w:val="1"/>
      <w:marLeft w:val="0"/>
      <w:marRight w:val="0"/>
      <w:marTop w:val="0"/>
      <w:marBottom w:val="0"/>
      <w:divBdr>
        <w:top w:val="none" w:sz="0" w:space="0" w:color="auto"/>
        <w:left w:val="none" w:sz="0" w:space="0" w:color="auto"/>
        <w:bottom w:val="none" w:sz="0" w:space="0" w:color="auto"/>
        <w:right w:val="none" w:sz="0" w:space="0" w:color="auto"/>
      </w:divBdr>
      <w:divsChild>
        <w:div w:id="1611887702">
          <w:marLeft w:val="0"/>
          <w:marRight w:val="0"/>
          <w:marTop w:val="0"/>
          <w:marBottom w:val="0"/>
          <w:divBdr>
            <w:top w:val="none" w:sz="0" w:space="0" w:color="auto"/>
            <w:left w:val="none" w:sz="0" w:space="0" w:color="auto"/>
            <w:bottom w:val="none" w:sz="0" w:space="0" w:color="auto"/>
            <w:right w:val="none" w:sz="0" w:space="0" w:color="auto"/>
          </w:divBdr>
          <w:divsChild>
            <w:div w:id="954871563">
              <w:marLeft w:val="0"/>
              <w:marRight w:val="0"/>
              <w:marTop w:val="0"/>
              <w:marBottom w:val="0"/>
              <w:divBdr>
                <w:top w:val="none" w:sz="0" w:space="0" w:color="auto"/>
                <w:left w:val="none" w:sz="0" w:space="0" w:color="auto"/>
                <w:bottom w:val="none" w:sz="0" w:space="0" w:color="auto"/>
                <w:right w:val="none" w:sz="0" w:space="0" w:color="auto"/>
              </w:divBdr>
              <w:divsChild>
                <w:div w:id="18104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4387">
      <w:bodyDiv w:val="1"/>
      <w:marLeft w:val="0"/>
      <w:marRight w:val="0"/>
      <w:marTop w:val="0"/>
      <w:marBottom w:val="0"/>
      <w:divBdr>
        <w:top w:val="none" w:sz="0" w:space="0" w:color="auto"/>
        <w:left w:val="none" w:sz="0" w:space="0" w:color="auto"/>
        <w:bottom w:val="none" w:sz="0" w:space="0" w:color="auto"/>
        <w:right w:val="none" w:sz="0" w:space="0" w:color="auto"/>
      </w:divBdr>
      <w:divsChild>
        <w:div w:id="1425806309">
          <w:marLeft w:val="0"/>
          <w:marRight w:val="0"/>
          <w:marTop w:val="0"/>
          <w:marBottom w:val="0"/>
          <w:divBdr>
            <w:top w:val="none" w:sz="0" w:space="0" w:color="auto"/>
            <w:left w:val="none" w:sz="0" w:space="0" w:color="auto"/>
            <w:bottom w:val="none" w:sz="0" w:space="0" w:color="auto"/>
            <w:right w:val="none" w:sz="0" w:space="0" w:color="auto"/>
          </w:divBdr>
          <w:divsChild>
            <w:div w:id="1966885058">
              <w:marLeft w:val="0"/>
              <w:marRight w:val="0"/>
              <w:marTop w:val="0"/>
              <w:marBottom w:val="0"/>
              <w:divBdr>
                <w:top w:val="none" w:sz="0" w:space="0" w:color="auto"/>
                <w:left w:val="none" w:sz="0" w:space="0" w:color="auto"/>
                <w:bottom w:val="none" w:sz="0" w:space="0" w:color="auto"/>
                <w:right w:val="none" w:sz="0" w:space="0" w:color="auto"/>
              </w:divBdr>
              <w:divsChild>
                <w:div w:id="12081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32408">
      <w:bodyDiv w:val="1"/>
      <w:marLeft w:val="0"/>
      <w:marRight w:val="0"/>
      <w:marTop w:val="0"/>
      <w:marBottom w:val="0"/>
      <w:divBdr>
        <w:top w:val="none" w:sz="0" w:space="0" w:color="auto"/>
        <w:left w:val="none" w:sz="0" w:space="0" w:color="auto"/>
        <w:bottom w:val="none" w:sz="0" w:space="0" w:color="auto"/>
        <w:right w:val="none" w:sz="0" w:space="0" w:color="auto"/>
      </w:divBdr>
      <w:divsChild>
        <w:div w:id="147213339">
          <w:marLeft w:val="0"/>
          <w:marRight w:val="0"/>
          <w:marTop w:val="0"/>
          <w:marBottom w:val="0"/>
          <w:divBdr>
            <w:top w:val="none" w:sz="0" w:space="0" w:color="auto"/>
            <w:left w:val="none" w:sz="0" w:space="0" w:color="auto"/>
            <w:bottom w:val="none" w:sz="0" w:space="0" w:color="auto"/>
            <w:right w:val="none" w:sz="0" w:space="0" w:color="auto"/>
          </w:divBdr>
          <w:divsChild>
            <w:div w:id="564878316">
              <w:marLeft w:val="0"/>
              <w:marRight w:val="0"/>
              <w:marTop w:val="0"/>
              <w:marBottom w:val="0"/>
              <w:divBdr>
                <w:top w:val="none" w:sz="0" w:space="0" w:color="auto"/>
                <w:left w:val="none" w:sz="0" w:space="0" w:color="auto"/>
                <w:bottom w:val="none" w:sz="0" w:space="0" w:color="auto"/>
                <w:right w:val="none" w:sz="0" w:space="0" w:color="auto"/>
              </w:divBdr>
              <w:divsChild>
                <w:div w:id="97117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71379">
      <w:bodyDiv w:val="1"/>
      <w:marLeft w:val="0"/>
      <w:marRight w:val="0"/>
      <w:marTop w:val="0"/>
      <w:marBottom w:val="0"/>
      <w:divBdr>
        <w:top w:val="none" w:sz="0" w:space="0" w:color="auto"/>
        <w:left w:val="none" w:sz="0" w:space="0" w:color="auto"/>
        <w:bottom w:val="none" w:sz="0" w:space="0" w:color="auto"/>
        <w:right w:val="none" w:sz="0" w:space="0" w:color="auto"/>
      </w:divBdr>
      <w:divsChild>
        <w:div w:id="271254526">
          <w:marLeft w:val="0"/>
          <w:marRight w:val="0"/>
          <w:marTop w:val="0"/>
          <w:marBottom w:val="0"/>
          <w:divBdr>
            <w:top w:val="none" w:sz="0" w:space="0" w:color="auto"/>
            <w:left w:val="none" w:sz="0" w:space="0" w:color="auto"/>
            <w:bottom w:val="none" w:sz="0" w:space="0" w:color="auto"/>
            <w:right w:val="none" w:sz="0" w:space="0" w:color="auto"/>
          </w:divBdr>
          <w:divsChild>
            <w:div w:id="653342094">
              <w:marLeft w:val="0"/>
              <w:marRight w:val="0"/>
              <w:marTop w:val="0"/>
              <w:marBottom w:val="0"/>
              <w:divBdr>
                <w:top w:val="none" w:sz="0" w:space="0" w:color="auto"/>
                <w:left w:val="none" w:sz="0" w:space="0" w:color="auto"/>
                <w:bottom w:val="none" w:sz="0" w:space="0" w:color="auto"/>
                <w:right w:val="none" w:sz="0" w:space="0" w:color="auto"/>
              </w:divBdr>
              <w:divsChild>
                <w:div w:id="136409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6461">
      <w:bodyDiv w:val="1"/>
      <w:marLeft w:val="0"/>
      <w:marRight w:val="0"/>
      <w:marTop w:val="0"/>
      <w:marBottom w:val="0"/>
      <w:divBdr>
        <w:top w:val="none" w:sz="0" w:space="0" w:color="auto"/>
        <w:left w:val="none" w:sz="0" w:space="0" w:color="auto"/>
        <w:bottom w:val="none" w:sz="0" w:space="0" w:color="auto"/>
        <w:right w:val="none" w:sz="0" w:space="0" w:color="auto"/>
      </w:divBdr>
      <w:divsChild>
        <w:div w:id="285892396">
          <w:marLeft w:val="0"/>
          <w:marRight w:val="0"/>
          <w:marTop w:val="0"/>
          <w:marBottom w:val="0"/>
          <w:divBdr>
            <w:top w:val="none" w:sz="0" w:space="0" w:color="auto"/>
            <w:left w:val="none" w:sz="0" w:space="0" w:color="auto"/>
            <w:bottom w:val="none" w:sz="0" w:space="0" w:color="auto"/>
            <w:right w:val="none" w:sz="0" w:space="0" w:color="auto"/>
          </w:divBdr>
          <w:divsChild>
            <w:div w:id="1937706833">
              <w:marLeft w:val="0"/>
              <w:marRight w:val="0"/>
              <w:marTop w:val="0"/>
              <w:marBottom w:val="0"/>
              <w:divBdr>
                <w:top w:val="none" w:sz="0" w:space="0" w:color="auto"/>
                <w:left w:val="none" w:sz="0" w:space="0" w:color="auto"/>
                <w:bottom w:val="none" w:sz="0" w:space="0" w:color="auto"/>
                <w:right w:val="none" w:sz="0" w:space="0" w:color="auto"/>
              </w:divBdr>
              <w:divsChild>
                <w:div w:id="17908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39958">
      <w:bodyDiv w:val="1"/>
      <w:marLeft w:val="0"/>
      <w:marRight w:val="0"/>
      <w:marTop w:val="0"/>
      <w:marBottom w:val="0"/>
      <w:divBdr>
        <w:top w:val="none" w:sz="0" w:space="0" w:color="auto"/>
        <w:left w:val="none" w:sz="0" w:space="0" w:color="auto"/>
        <w:bottom w:val="none" w:sz="0" w:space="0" w:color="auto"/>
        <w:right w:val="none" w:sz="0" w:space="0" w:color="auto"/>
      </w:divBdr>
      <w:divsChild>
        <w:div w:id="1996446895">
          <w:marLeft w:val="0"/>
          <w:marRight w:val="0"/>
          <w:marTop w:val="0"/>
          <w:marBottom w:val="0"/>
          <w:divBdr>
            <w:top w:val="none" w:sz="0" w:space="0" w:color="auto"/>
            <w:left w:val="none" w:sz="0" w:space="0" w:color="auto"/>
            <w:bottom w:val="none" w:sz="0" w:space="0" w:color="auto"/>
            <w:right w:val="none" w:sz="0" w:space="0" w:color="auto"/>
          </w:divBdr>
          <w:divsChild>
            <w:div w:id="687635217">
              <w:marLeft w:val="0"/>
              <w:marRight w:val="0"/>
              <w:marTop w:val="0"/>
              <w:marBottom w:val="0"/>
              <w:divBdr>
                <w:top w:val="none" w:sz="0" w:space="0" w:color="auto"/>
                <w:left w:val="none" w:sz="0" w:space="0" w:color="auto"/>
                <w:bottom w:val="none" w:sz="0" w:space="0" w:color="auto"/>
                <w:right w:val="none" w:sz="0" w:space="0" w:color="auto"/>
              </w:divBdr>
              <w:divsChild>
                <w:div w:id="3857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2245">
      <w:bodyDiv w:val="1"/>
      <w:marLeft w:val="0"/>
      <w:marRight w:val="0"/>
      <w:marTop w:val="0"/>
      <w:marBottom w:val="0"/>
      <w:divBdr>
        <w:top w:val="none" w:sz="0" w:space="0" w:color="auto"/>
        <w:left w:val="none" w:sz="0" w:space="0" w:color="auto"/>
        <w:bottom w:val="none" w:sz="0" w:space="0" w:color="auto"/>
        <w:right w:val="none" w:sz="0" w:space="0" w:color="auto"/>
      </w:divBdr>
      <w:divsChild>
        <w:div w:id="1431388570">
          <w:marLeft w:val="0"/>
          <w:marRight w:val="0"/>
          <w:marTop w:val="0"/>
          <w:marBottom w:val="0"/>
          <w:divBdr>
            <w:top w:val="none" w:sz="0" w:space="0" w:color="auto"/>
            <w:left w:val="none" w:sz="0" w:space="0" w:color="auto"/>
            <w:bottom w:val="none" w:sz="0" w:space="0" w:color="auto"/>
            <w:right w:val="none" w:sz="0" w:space="0" w:color="auto"/>
          </w:divBdr>
          <w:divsChild>
            <w:div w:id="2138259012">
              <w:marLeft w:val="0"/>
              <w:marRight w:val="0"/>
              <w:marTop w:val="0"/>
              <w:marBottom w:val="0"/>
              <w:divBdr>
                <w:top w:val="none" w:sz="0" w:space="0" w:color="auto"/>
                <w:left w:val="none" w:sz="0" w:space="0" w:color="auto"/>
                <w:bottom w:val="none" w:sz="0" w:space="0" w:color="auto"/>
                <w:right w:val="none" w:sz="0" w:space="0" w:color="auto"/>
              </w:divBdr>
              <w:divsChild>
                <w:div w:id="20214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29996">
      <w:bodyDiv w:val="1"/>
      <w:marLeft w:val="0"/>
      <w:marRight w:val="0"/>
      <w:marTop w:val="0"/>
      <w:marBottom w:val="0"/>
      <w:divBdr>
        <w:top w:val="none" w:sz="0" w:space="0" w:color="auto"/>
        <w:left w:val="none" w:sz="0" w:space="0" w:color="auto"/>
        <w:bottom w:val="none" w:sz="0" w:space="0" w:color="auto"/>
        <w:right w:val="none" w:sz="0" w:space="0" w:color="auto"/>
      </w:divBdr>
      <w:divsChild>
        <w:div w:id="392776474">
          <w:marLeft w:val="0"/>
          <w:marRight w:val="0"/>
          <w:marTop w:val="0"/>
          <w:marBottom w:val="0"/>
          <w:divBdr>
            <w:top w:val="none" w:sz="0" w:space="0" w:color="auto"/>
            <w:left w:val="none" w:sz="0" w:space="0" w:color="auto"/>
            <w:bottom w:val="none" w:sz="0" w:space="0" w:color="auto"/>
            <w:right w:val="none" w:sz="0" w:space="0" w:color="auto"/>
          </w:divBdr>
          <w:divsChild>
            <w:div w:id="1551914995">
              <w:marLeft w:val="0"/>
              <w:marRight w:val="0"/>
              <w:marTop w:val="0"/>
              <w:marBottom w:val="0"/>
              <w:divBdr>
                <w:top w:val="none" w:sz="0" w:space="0" w:color="auto"/>
                <w:left w:val="none" w:sz="0" w:space="0" w:color="auto"/>
                <w:bottom w:val="none" w:sz="0" w:space="0" w:color="auto"/>
                <w:right w:val="none" w:sz="0" w:space="0" w:color="auto"/>
              </w:divBdr>
              <w:divsChild>
                <w:div w:id="5473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08592">
      <w:bodyDiv w:val="1"/>
      <w:marLeft w:val="0"/>
      <w:marRight w:val="0"/>
      <w:marTop w:val="0"/>
      <w:marBottom w:val="0"/>
      <w:divBdr>
        <w:top w:val="none" w:sz="0" w:space="0" w:color="auto"/>
        <w:left w:val="none" w:sz="0" w:space="0" w:color="auto"/>
        <w:bottom w:val="none" w:sz="0" w:space="0" w:color="auto"/>
        <w:right w:val="none" w:sz="0" w:space="0" w:color="auto"/>
      </w:divBdr>
    </w:div>
    <w:div w:id="1428966982">
      <w:bodyDiv w:val="1"/>
      <w:marLeft w:val="0"/>
      <w:marRight w:val="0"/>
      <w:marTop w:val="0"/>
      <w:marBottom w:val="0"/>
      <w:divBdr>
        <w:top w:val="none" w:sz="0" w:space="0" w:color="auto"/>
        <w:left w:val="none" w:sz="0" w:space="0" w:color="auto"/>
        <w:bottom w:val="none" w:sz="0" w:space="0" w:color="auto"/>
        <w:right w:val="none" w:sz="0" w:space="0" w:color="auto"/>
      </w:divBdr>
      <w:divsChild>
        <w:div w:id="1733310440">
          <w:marLeft w:val="0"/>
          <w:marRight w:val="0"/>
          <w:marTop w:val="0"/>
          <w:marBottom w:val="0"/>
          <w:divBdr>
            <w:top w:val="none" w:sz="0" w:space="0" w:color="auto"/>
            <w:left w:val="none" w:sz="0" w:space="0" w:color="auto"/>
            <w:bottom w:val="none" w:sz="0" w:space="0" w:color="auto"/>
            <w:right w:val="none" w:sz="0" w:space="0" w:color="auto"/>
          </w:divBdr>
          <w:divsChild>
            <w:div w:id="738946158">
              <w:marLeft w:val="0"/>
              <w:marRight w:val="0"/>
              <w:marTop w:val="0"/>
              <w:marBottom w:val="0"/>
              <w:divBdr>
                <w:top w:val="none" w:sz="0" w:space="0" w:color="auto"/>
                <w:left w:val="none" w:sz="0" w:space="0" w:color="auto"/>
                <w:bottom w:val="none" w:sz="0" w:space="0" w:color="auto"/>
                <w:right w:val="none" w:sz="0" w:space="0" w:color="auto"/>
              </w:divBdr>
              <w:divsChild>
                <w:div w:id="13855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99825">
      <w:bodyDiv w:val="1"/>
      <w:marLeft w:val="0"/>
      <w:marRight w:val="0"/>
      <w:marTop w:val="0"/>
      <w:marBottom w:val="0"/>
      <w:divBdr>
        <w:top w:val="none" w:sz="0" w:space="0" w:color="auto"/>
        <w:left w:val="none" w:sz="0" w:space="0" w:color="auto"/>
        <w:bottom w:val="none" w:sz="0" w:space="0" w:color="auto"/>
        <w:right w:val="none" w:sz="0" w:space="0" w:color="auto"/>
      </w:divBdr>
      <w:divsChild>
        <w:div w:id="631911133">
          <w:marLeft w:val="0"/>
          <w:marRight w:val="0"/>
          <w:marTop w:val="0"/>
          <w:marBottom w:val="0"/>
          <w:divBdr>
            <w:top w:val="none" w:sz="0" w:space="0" w:color="auto"/>
            <w:left w:val="none" w:sz="0" w:space="0" w:color="auto"/>
            <w:bottom w:val="none" w:sz="0" w:space="0" w:color="auto"/>
            <w:right w:val="none" w:sz="0" w:space="0" w:color="auto"/>
          </w:divBdr>
          <w:divsChild>
            <w:div w:id="589234781">
              <w:marLeft w:val="0"/>
              <w:marRight w:val="0"/>
              <w:marTop w:val="0"/>
              <w:marBottom w:val="0"/>
              <w:divBdr>
                <w:top w:val="none" w:sz="0" w:space="0" w:color="auto"/>
                <w:left w:val="none" w:sz="0" w:space="0" w:color="auto"/>
                <w:bottom w:val="none" w:sz="0" w:space="0" w:color="auto"/>
                <w:right w:val="none" w:sz="0" w:space="0" w:color="auto"/>
              </w:divBdr>
              <w:divsChild>
                <w:div w:id="204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0735">
      <w:bodyDiv w:val="1"/>
      <w:marLeft w:val="0"/>
      <w:marRight w:val="0"/>
      <w:marTop w:val="0"/>
      <w:marBottom w:val="0"/>
      <w:divBdr>
        <w:top w:val="none" w:sz="0" w:space="0" w:color="auto"/>
        <w:left w:val="none" w:sz="0" w:space="0" w:color="auto"/>
        <w:bottom w:val="none" w:sz="0" w:space="0" w:color="auto"/>
        <w:right w:val="none" w:sz="0" w:space="0" w:color="auto"/>
      </w:divBdr>
      <w:divsChild>
        <w:div w:id="465242505">
          <w:marLeft w:val="0"/>
          <w:marRight w:val="0"/>
          <w:marTop w:val="0"/>
          <w:marBottom w:val="0"/>
          <w:divBdr>
            <w:top w:val="none" w:sz="0" w:space="0" w:color="auto"/>
            <w:left w:val="none" w:sz="0" w:space="0" w:color="auto"/>
            <w:bottom w:val="none" w:sz="0" w:space="0" w:color="auto"/>
            <w:right w:val="none" w:sz="0" w:space="0" w:color="auto"/>
          </w:divBdr>
          <w:divsChild>
            <w:div w:id="565264079">
              <w:marLeft w:val="0"/>
              <w:marRight w:val="0"/>
              <w:marTop w:val="0"/>
              <w:marBottom w:val="0"/>
              <w:divBdr>
                <w:top w:val="none" w:sz="0" w:space="0" w:color="auto"/>
                <w:left w:val="none" w:sz="0" w:space="0" w:color="auto"/>
                <w:bottom w:val="none" w:sz="0" w:space="0" w:color="auto"/>
                <w:right w:val="none" w:sz="0" w:space="0" w:color="auto"/>
              </w:divBdr>
              <w:divsChild>
                <w:div w:id="11424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7584">
      <w:bodyDiv w:val="1"/>
      <w:marLeft w:val="0"/>
      <w:marRight w:val="0"/>
      <w:marTop w:val="0"/>
      <w:marBottom w:val="0"/>
      <w:divBdr>
        <w:top w:val="none" w:sz="0" w:space="0" w:color="auto"/>
        <w:left w:val="none" w:sz="0" w:space="0" w:color="auto"/>
        <w:bottom w:val="none" w:sz="0" w:space="0" w:color="auto"/>
        <w:right w:val="none" w:sz="0" w:space="0" w:color="auto"/>
      </w:divBdr>
      <w:divsChild>
        <w:div w:id="645478703">
          <w:marLeft w:val="0"/>
          <w:marRight w:val="0"/>
          <w:marTop w:val="0"/>
          <w:marBottom w:val="0"/>
          <w:divBdr>
            <w:top w:val="none" w:sz="0" w:space="0" w:color="auto"/>
            <w:left w:val="none" w:sz="0" w:space="0" w:color="auto"/>
            <w:bottom w:val="none" w:sz="0" w:space="0" w:color="auto"/>
            <w:right w:val="none" w:sz="0" w:space="0" w:color="auto"/>
          </w:divBdr>
          <w:divsChild>
            <w:div w:id="1371224789">
              <w:marLeft w:val="0"/>
              <w:marRight w:val="0"/>
              <w:marTop w:val="0"/>
              <w:marBottom w:val="0"/>
              <w:divBdr>
                <w:top w:val="none" w:sz="0" w:space="0" w:color="auto"/>
                <w:left w:val="none" w:sz="0" w:space="0" w:color="auto"/>
                <w:bottom w:val="none" w:sz="0" w:space="0" w:color="auto"/>
                <w:right w:val="none" w:sz="0" w:space="0" w:color="auto"/>
              </w:divBdr>
              <w:divsChild>
                <w:div w:id="12779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97502">
      <w:bodyDiv w:val="1"/>
      <w:marLeft w:val="0"/>
      <w:marRight w:val="0"/>
      <w:marTop w:val="0"/>
      <w:marBottom w:val="0"/>
      <w:divBdr>
        <w:top w:val="none" w:sz="0" w:space="0" w:color="auto"/>
        <w:left w:val="none" w:sz="0" w:space="0" w:color="auto"/>
        <w:bottom w:val="none" w:sz="0" w:space="0" w:color="auto"/>
        <w:right w:val="none" w:sz="0" w:space="0" w:color="auto"/>
      </w:divBdr>
      <w:divsChild>
        <w:div w:id="1420709969">
          <w:marLeft w:val="0"/>
          <w:marRight w:val="0"/>
          <w:marTop w:val="0"/>
          <w:marBottom w:val="0"/>
          <w:divBdr>
            <w:top w:val="none" w:sz="0" w:space="0" w:color="auto"/>
            <w:left w:val="none" w:sz="0" w:space="0" w:color="auto"/>
            <w:bottom w:val="none" w:sz="0" w:space="0" w:color="auto"/>
            <w:right w:val="none" w:sz="0" w:space="0" w:color="auto"/>
          </w:divBdr>
          <w:divsChild>
            <w:div w:id="41029145">
              <w:marLeft w:val="0"/>
              <w:marRight w:val="0"/>
              <w:marTop w:val="0"/>
              <w:marBottom w:val="0"/>
              <w:divBdr>
                <w:top w:val="none" w:sz="0" w:space="0" w:color="auto"/>
                <w:left w:val="none" w:sz="0" w:space="0" w:color="auto"/>
                <w:bottom w:val="none" w:sz="0" w:space="0" w:color="auto"/>
                <w:right w:val="none" w:sz="0" w:space="0" w:color="auto"/>
              </w:divBdr>
              <w:divsChild>
                <w:div w:id="9357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10415">
      <w:bodyDiv w:val="1"/>
      <w:marLeft w:val="0"/>
      <w:marRight w:val="0"/>
      <w:marTop w:val="0"/>
      <w:marBottom w:val="0"/>
      <w:divBdr>
        <w:top w:val="none" w:sz="0" w:space="0" w:color="auto"/>
        <w:left w:val="none" w:sz="0" w:space="0" w:color="auto"/>
        <w:bottom w:val="none" w:sz="0" w:space="0" w:color="auto"/>
        <w:right w:val="none" w:sz="0" w:space="0" w:color="auto"/>
      </w:divBdr>
      <w:divsChild>
        <w:div w:id="1900363923">
          <w:marLeft w:val="0"/>
          <w:marRight w:val="0"/>
          <w:marTop w:val="0"/>
          <w:marBottom w:val="0"/>
          <w:divBdr>
            <w:top w:val="none" w:sz="0" w:space="0" w:color="auto"/>
            <w:left w:val="none" w:sz="0" w:space="0" w:color="auto"/>
            <w:bottom w:val="none" w:sz="0" w:space="0" w:color="auto"/>
            <w:right w:val="none" w:sz="0" w:space="0" w:color="auto"/>
          </w:divBdr>
          <w:divsChild>
            <w:div w:id="1977759764">
              <w:marLeft w:val="0"/>
              <w:marRight w:val="0"/>
              <w:marTop w:val="0"/>
              <w:marBottom w:val="0"/>
              <w:divBdr>
                <w:top w:val="none" w:sz="0" w:space="0" w:color="auto"/>
                <w:left w:val="none" w:sz="0" w:space="0" w:color="auto"/>
                <w:bottom w:val="none" w:sz="0" w:space="0" w:color="auto"/>
                <w:right w:val="none" w:sz="0" w:space="0" w:color="auto"/>
              </w:divBdr>
              <w:divsChild>
                <w:div w:id="1777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540481">
      <w:bodyDiv w:val="1"/>
      <w:marLeft w:val="0"/>
      <w:marRight w:val="0"/>
      <w:marTop w:val="0"/>
      <w:marBottom w:val="0"/>
      <w:divBdr>
        <w:top w:val="none" w:sz="0" w:space="0" w:color="auto"/>
        <w:left w:val="none" w:sz="0" w:space="0" w:color="auto"/>
        <w:bottom w:val="none" w:sz="0" w:space="0" w:color="auto"/>
        <w:right w:val="none" w:sz="0" w:space="0" w:color="auto"/>
      </w:divBdr>
      <w:divsChild>
        <w:div w:id="2109497410">
          <w:marLeft w:val="0"/>
          <w:marRight w:val="0"/>
          <w:marTop w:val="0"/>
          <w:marBottom w:val="0"/>
          <w:divBdr>
            <w:top w:val="none" w:sz="0" w:space="0" w:color="auto"/>
            <w:left w:val="none" w:sz="0" w:space="0" w:color="auto"/>
            <w:bottom w:val="none" w:sz="0" w:space="0" w:color="auto"/>
            <w:right w:val="none" w:sz="0" w:space="0" w:color="auto"/>
          </w:divBdr>
          <w:divsChild>
            <w:div w:id="244606116">
              <w:marLeft w:val="0"/>
              <w:marRight w:val="0"/>
              <w:marTop w:val="0"/>
              <w:marBottom w:val="0"/>
              <w:divBdr>
                <w:top w:val="none" w:sz="0" w:space="0" w:color="auto"/>
                <w:left w:val="none" w:sz="0" w:space="0" w:color="auto"/>
                <w:bottom w:val="none" w:sz="0" w:space="0" w:color="auto"/>
                <w:right w:val="none" w:sz="0" w:space="0" w:color="auto"/>
              </w:divBdr>
              <w:divsChild>
                <w:div w:id="5794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026279">
      <w:bodyDiv w:val="1"/>
      <w:marLeft w:val="0"/>
      <w:marRight w:val="0"/>
      <w:marTop w:val="0"/>
      <w:marBottom w:val="0"/>
      <w:divBdr>
        <w:top w:val="none" w:sz="0" w:space="0" w:color="auto"/>
        <w:left w:val="none" w:sz="0" w:space="0" w:color="auto"/>
        <w:bottom w:val="none" w:sz="0" w:space="0" w:color="auto"/>
        <w:right w:val="none" w:sz="0" w:space="0" w:color="auto"/>
      </w:divBdr>
    </w:div>
    <w:div w:id="1744595945">
      <w:bodyDiv w:val="1"/>
      <w:marLeft w:val="0"/>
      <w:marRight w:val="0"/>
      <w:marTop w:val="0"/>
      <w:marBottom w:val="0"/>
      <w:divBdr>
        <w:top w:val="none" w:sz="0" w:space="0" w:color="auto"/>
        <w:left w:val="none" w:sz="0" w:space="0" w:color="auto"/>
        <w:bottom w:val="none" w:sz="0" w:space="0" w:color="auto"/>
        <w:right w:val="none" w:sz="0" w:space="0" w:color="auto"/>
      </w:divBdr>
      <w:divsChild>
        <w:div w:id="1382637103">
          <w:marLeft w:val="0"/>
          <w:marRight w:val="0"/>
          <w:marTop w:val="0"/>
          <w:marBottom w:val="0"/>
          <w:divBdr>
            <w:top w:val="none" w:sz="0" w:space="0" w:color="auto"/>
            <w:left w:val="none" w:sz="0" w:space="0" w:color="auto"/>
            <w:bottom w:val="none" w:sz="0" w:space="0" w:color="auto"/>
            <w:right w:val="none" w:sz="0" w:space="0" w:color="auto"/>
          </w:divBdr>
          <w:divsChild>
            <w:div w:id="787236107">
              <w:marLeft w:val="0"/>
              <w:marRight w:val="0"/>
              <w:marTop w:val="0"/>
              <w:marBottom w:val="0"/>
              <w:divBdr>
                <w:top w:val="none" w:sz="0" w:space="0" w:color="auto"/>
                <w:left w:val="none" w:sz="0" w:space="0" w:color="auto"/>
                <w:bottom w:val="none" w:sz="0" w:space="0" w:color="auto"/>
                <w:right w:val="none" w:sz="0" w:space="0" w:color="auto"/>
              </w:divBdr>
              <w:divsChild>
                <w:div w:id="21385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01437">
      <w:bodyDiv w:val="1"/>
      <w:marLeft w:val="0"/>
      <w:marRight w:val="0"/>
      <w:marTop w:val="0"/>
      <w:marBottom w:val="0"/>
      <w:divBdr>
        <w:top w:val="none" w:sz="0" w:space="0" w:color="auto"/>
        <w:left w:val="none" w:sz="0" w:space="0" w:color="auto"/>
        <w:bottom w:val="none" w:sz="0" w:space="0" w:color="auto"/>
        <w:right w:val="none" w:sz="0" w:space="0" w:color="auto"/>
      </w:divBdr>
      <w:divsChild>
        <w:div w:id="1349915121">
          <w:marLeft w:val="0"/>
          <w:marRight w:val="0"/>
          <w:marTop w:val="0"/>
          <w:marBottom w:val="0"/>
          <w:divBdr>
            <w:top w:val="none" w:sz="0" w:space="0" w:color="auto"/>
            <w:left w:val="none" w:sz="0" w:space="0" w:color="auto"/>
            <w:bottom w:val="none" w:sz="0" w:space="0" w:color="auto"/>
            <w:right w:val="none" w:sz="0" w:space="0" w:color="auto"/>
          </w:divBdr>
          <w:divsChild>
            <w:div w:id="1861241022">
              <w:marLeft w:val="0"/>
              <w:marRight w:val="0"/>
              <w:marTop w:val="0"/>
              <w:marBottom w:val="0"/>
              <w:divBdr>
                <w:top w:val="none" w:sz="0" w:space="0" w:color="auto"/>
                <w:left w:val="none" w:sz="0" w:space="0" w:color="auto"/>
                <w:bottom w:val="none" w:sz="0" w:space="0" w:color="auto"/>
                <w:right w:val="none" w:sz="0" w:space="0" w:color="auto"/>
              </w:divBdr>
              <w:divsChild>
                <w:div w:id="23062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99742">
      <w:bodyDiv w:val="1"/>
      <w:marLeft w:val="0"/>
      <w:marRight w:val="0"/>
      <w:marTop w:val="0"/>
      <w:marBottom w:val="0"/>
      <w:divBdr>
        <w:top w:val="none" w:sz="0" w:space="0" w:color="auto"/>
        <w:left w:val="none" w:sz="0" w:space="0" w:color="auto"/>
        <w:bottom w:val="none" w:sz="0" w:space="0" w:color="auto"/>
        <w:right w:val="none" w:sz="0" w:space="0" w:color="auto"/>
      </w:divBdr>
      <w:divsChild>
        <w:div w:id="23331406">
          <w:marLeft w:val="0"/>
          <w:marRight w:val="0"/>
          <w:marTop w:val="0"/>
          <w:marBottom w:val="0"/>
          <w:divBdr>
            <w:top w:val="none" w:sz="0" w:space="0" w:color="auto"/>
            <w:left w:val="none" w:sz="0" w:space="0" w:color="auto"/>
            <w:bottom w:val="none" w:sz="0" w:space="0" w:color="auto"/>
            <w:right w:val="none" w:sz="0" w:space="0" w:color="auto"/>
          </w:divBdr>
          <w:divsChild>
            <w:div w:id="1386687061">
              <w:marLeft w:val="0"/>
              <w:marRight w:val="0"/>
              <w:marTop w:val="0"/>
              <w:marBottom w:val="0"/>
              <w:divBdr>
                <w:top w:val="none" w:sz="0" w:space="0" w:color="auto"/>
                <w:left w:val="none" w:sz="0" w:space="0" w:color="auto"/>
                <w:bottom w:val="none" w:sz="0" w:space="0" w:color="auto"/>
                <w:right w:val="none" w:sz="0" w:space="0" w:color="auto"/>
              </w:divBdr>
              <w:divsChild>
                <w:div w:id="205103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65099">
      <w:bodyDiv w:val="1"/>
      <w:marLeft w:val="0"/>
      <w:marRight w:val="0"/>
      <w:marTop w:val="0"/>
      <w:marBottom w:val="0"/>
      <w:divBdr>
        <w:top w:val="none" w:sz="0" w:space="0" w:color="auto"/>
        <w:left w:val="none" w:sz="0" w:space="0" w:color="auto"/>
        <w:bottom w:val="none" w:sz="0" w:space="0" w:color="auto"/>
        <w:right w:val="none" w:sz="0" w:space="0" w:color="auto"/>
      </w:divBdr>
      <w:divsChild>
        <w:div w:id="472799258">
          <w:marLeft w:val="0"/>
          <w:marRight w:val="0"/>
          <w:marTop w:val="0"/>
          <w:marBottom w:val="0"/>
          <w:divBdr>
            <w:top w:val="none" w:sz="0" w:space="0" w:color="auto"/>
            <w:left w:val="none" w:sz="0" w:space="0" w:color="auto"/>
            <w:bottom w:val="none" w:sz="0" w:space="0" w:color="auto"/>
            <w:right w:val="none" w:sz="0" w:space="0" w:color="auto"/>
          </w:divBdr>
          <w:divsChild>
            <w:div w:id="819922872">
              <w:marLeft w:val="0"/>
              <w:marRight w:val="0"/>
              <w:marTop w:val="0"/>
              <w:marBottom w:val="0"/>
              <w:divBdr>
                <w:top w:val="none" w:sz="0" w:space="0" w:color="auto"/>
                <w:left w:val="none" w:sz="0" w:space="0" w:color="auto"/>
                <w:bottom w:val="none" w:sz="0" w:space="0" w:color="auto"/>
                <w:right w:val="none" w:sz="0" w:space="0" w:color="auto"/>
              </w:divBdr>
              <w:divsChild>
                <w:div w:id="4082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8187">
      <w:bodyDiv w:val="1"/>
      <w:marLeft w:val="0"/>
      <w:marRight w:val="0"/>
      <w:marTop w:val="0"/>
      <w:marBottom w:val="0"/>
      <w:divBdr>
        <w:top w:val="none" w:sz="0" w:space="0" w:color="auto"/>
        <w:left w:val="none" w:sz="0" w:space="0" w:color="auto"/>
        <w:bottom w:val="none" w:sz="0" w:space="0" w:color="auto"/>
        <w:right w:val="none" w:sz="0" w:space="0" w:color="auto"/>
      </w:divBdr>
    </w:div>
    <w:div w:id="1932472792">
      <w:bodyDiv w:val="1"/>
      <w:marLeft w:val="0"/>
      <w:marRight w:val="0"/>
      <w:marTop w:val="0"/>
      <w:marBottom w:val="0"/>
      <w:divBdr>
        <w:top w:val="none" w:sz="0" w:space="0" w:color="auto"/>
        <w:left w:val="none" w:sz="0" w:space="0" w:color="auto"/>
        <w:bottom w:val="none" w:sz="0" w:space="0" w:color="auto"/>
        <w:right w:val="none" w:sz="0" w:space="0" w:color="auto"/>
      </w:divBdr>
      <w:divsChild>
        <w:div w:id="53549367">
          <w:marLeft w:val="0"/>
          <w:marRight w:val="0"/>
          <w:marTop w:val="0"/>
          <w:marBottom w:val="0"/>
          <w:divBdr>
            <w:top w:val="none" w:sz="0" w:space="0" w:color="auto"/>
            <w:left w:val="none" w:sz="0" w:space="0" w:color="auto"/>
            <w:bottom w:val="none" w:sz="0" w:space="0" w:color="auto"/>
            <w:right w:val="none" w:sz="0" w:space="0" w:color="auto"/>
          </w:divBdr>
          <w:divsChild>
            <w:div w:id="252473812">
              <w:marLeft w:val="0"/>
              <w:marRight w:val="0"/>
              <w:marTop w:val="0"/>
              <w:marBottom w:val="0"/>
              <w:divBdr>
                <w:top w:val="none" w:sz="0" w:space="0" w:color="auto"/>
                <w:left w:val="none" w:sz="0" w:space="0" w:color="auto"/>
                <w:bottom w:val="none" w:sz="0" w:space="0" w:color="auto"/>
                <w:right w:val="none" w:sz="0" w:space="0" w:color="auto"/>
              </w:divBdr>
              <w:divsChild>
                <w:div w:id="18402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71115">
      <w:bodyDiv w:val="1"/>
      <w:marLeft w:val="0"/>
      <w:marRight w:val="0"/>
      <w:marTop w:val="0"/>
      <w:marBottom w:val="0"/>
      <w:divBdr>
        <w:top w:val="none" w:sz="0" w:space="0" w:color="auto"/>
        <w:left w:val="none" w:sz="0" w:space="0" w:color="auto"/>
        <w:bottom w:val="none" w:sz="0" w:space="0" w:color="auto"/>
        <w:right w:val="none" w:sz="0" w:space="0" w:color="auto"/>
      </w:divBdr>
      <w:divsChild>
        <w:div w:id="225844065">
          <w:marLeft w:val="0"/>
          <w:marRight w:val="0"/>
          <w:marTop w:val="0"/>
          <w:marBottom w:val="0"/>
          <w:divBdr>
            <w:top w:val="none" w:sz="0" w:space="0" w:color="auto"/>
            <w:left w:val="none" w:sz="0" w:space="0" w:color="auto"/>
            <w:bottom w:val="none" w:sz="0" w:space="0" w:color="auto"/>
            <w:right w:val="none" w:sz="0" w:space="0" w:color="auto"/>
          </w:divBdr>
          <w:divsChild>
            <w:div w:id="328290160">
              <w:marLeft w:val="0"/>
              <w:marRight w:val="0"/>
              <w:marTop w:val="0"/>
              <w:marBottom w:val="0"/>
              <w:divBdr>
                <w:top w:val="none" w:sz="0" w:space="0" w:color="auto"/>
                <w:left w:val="none" w:sz="0" w:space="0" w:color="auto"/>
                <w:bottom w:val="none" w:sz="0" w:space="0" w:color="auto"/>
                <w:right w:val="none" w:sz="0" w:space="0" w:color="auto"/>
              </w:divBdr>
              <w:divsChild>
                <w:div w:id="10051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48592">
      <w:bodyDiv w:val="1"/>
      <w:marLeft w:val="0"/>
      <w:marRight w:val="0"/>
      <w:marTop w:val="0"/>
      <w:marBottom w:val="0"/>
      <w:divBdr>
        <w:top w:val="none" w:sz="0" w:space="0" w:color="auto"/>
        <w:left w:val="none" w:sz="0" w:space="0" w:color="auto"/>
        <w:bottom w:val="none" w:sz="0" w:space="0" w:color="auto"/>
        <w:right w:val="none" w:sz="0" w:space="0" w:color="auto"/>
      </w:divBdr>
      <w:divsChild>
        <w:div w:id="316157198">
          <w:marLeft w:val="0"/>
          <w:marRight w:val="0"/>
          <w:marTop w:val="0"/>
          <w:marBottom w:val="0"/>
          <w:divBdr>
            <w:top w:val="none" w:sz="0" w:space="0" w:color="auto"/>
            <w:left w:val="none" w:sz="0" w:space="0" w:color="auto"/>
            <w:bottom w:val="none" w:sz="0" w:space="0" w:color="auto"/>
            <w:right w:val="none" w:sz="0" w:space="0" w:color="auto"/>
          </w:divBdr>
          <w:divsChild>
            <w:div w:id="1416318515">
              <w:marLeft w:val="0"/>
              <w:marRight w:val="0"/>
              <w:marTop w:val="0"/>
              <w:marBottom w:val="0"/>
              <w:divBdr>
                <w:top w:val="none" w:sz="0" w:space="0" w:color="auto"/>
                <w:left w:val="none" w:sz="0" w:space="0" w:color="auto"/>
                <w:bottom w:val="none" w:sz="0" w:space="0" w:color="auto"/>
                <w:right w:val="none" w:sz="0" w:space="0" w:color="auto"/>
              </w:divBdr>
              <w:divsChild>
                <w:div w:id="9851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5968">
      <w:bodyDiv w:val="1"/>
      <w:marLeft w:val="0"/>
      <w:marRight w:val="0"/>
      <w:marTop w:val="0"/>
      <w:marBottom w:val="0"/>
      <w:divBdr>
        <w:top w:val="none" w:sz="0" w:space="0" w:color="auto"/>
        <w:left w:val="none" w:sz="0" w:space="0" w:color="auto"/>
        <w:bottom w:val="none" w:sz="0" w:space="0" w:color="auto"/>
        <w:right w:val="none" w:sz="0" w:space="0" w:color="auto"/>
      </w:divBdr>
      <w:divsChild>
        <w:div w:id="50272077">
          <w:marLeft w:val="0"/>
          <w:marRight w:val="0"/>
          <w:marTop w:val="0"/>
          <w:marBottom w:val="0"/>
          <w:divBdr>
            <w:top w:val="none" w:sz="0" w:space="0" w:color="auto"/>
            <w:left w:val="none" w:sz="0" w:space="0" w:color="auto"/>
            <w:bottom w:val="none" w:sz="0" w:space="0" w:color="auto"/>
            <w:right w:val="none" w:sz="0" w:space="0" w:color="auto"/>
          </w:divBdr>
          <w:divsChild>
            <w:div w:id="396712649">
              <w:marLeft w:val="0"/>
              <w:marRight w:val="0"/>
              <w:marTop w:val="0"/>
              <w:marBottom w:val="0"/>
              <w:divBdr>
                <w:top w:val="none" w:sz="0" w:space="0" w:color="auto"/>
                <w:left w:val="none" w:sz="0" w:space="0" w:color="auto"/>
                <w:bottom w:val="none" w:sz="0" w:space="0" w:color="auto"/>
                <w:right w:val="none" w:sz="0" w:space="0" w:color="auto"/>
              </w:divBdr>
              <w:divsChild>
                <w:div w:id="717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sername@domain.com" TargetMode="External"/><Relationship Id="rId13" Type="http://schemas.openxmlformats.org/officeDocument/2006/relationships/hyperlink" Target="https://ppgspa.furg.br/" TargetMode="External"/><Relationship Id="rId18" Type="http://schemas.openxmlformats.org/officeDocument/2006/relationships/hyperlink" Target="https://iprj.uerj.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00/182" TargetMode="External"/><Relationship Id="rId17" Type="http://schemas.openxmlformats.org/officeDocument/2006/relationships/hyperlink" Target="https://ppgspa.furg.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mc.ccam.uesc.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pgspa.furg.br/" TargetMode="External"/><Relationship Id="rId23" Type="http://schemas.openxmlformats.org/officeDocument/2006/relationships/header" Target="header2.xml"/><Relationship Id="rId10" Type="http://schemas.openxmlformats.org/officeDocument/2006/relationships/hyperlink" Target="https://www.stixfonts.org/" TargetMode="External"/><Relationship Id="rId19" Type="http://schemas.openxmlformats.org/officeDocument/2006/relationships/hyperlink" Target="https://ppgspa.furg.br/" TargetMode="External"/><Relationship Id="rId4" Type="http://schemas.openxmlformats.org/officeDocument/2006/relationships/settings" Target="settings.xml"/><Relationship Id="rId9" Type="http://schemas.openxmlformats.org/officeDocument/2006/relationships/hyperlink" Target="https://github.com/stipub/stixfonts/tree/master/zipfiles" TargetMode="External"/><Relationship Id="rId14" Type="http://schemas.openxmlformats.org/officeDocument/2006/relationships/hyperlink" Target="http://enmc.ccam.uesc.br/"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07751-D8C1-CC47-9277-BC213BABE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1608</Words>
  <Characters>8689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Libotte</dc:creator>
  <cp:keywords/>
  <dc:description/>
  <cp:lastModifiedBy>CAROLINE NASCIMENTO PARAJARA</cp:lastModifiedBy>
  <cp:revision>6</cp:revision>
  <cp:lastPrinted>2021-01-22T20:01:00Z</cp:lastPrinted>
  <dcterms:created xsi:type="dcterms:W3CDTF">2021-01-22T20:01:00Z</dcterms:created>
  <dcterms:modified xsi:type="dcterms:W3CDTF">2021-04-19T16:52:00Z</dcterms:modified>
</cp:coreProperties>
</file>