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DB" w:rsidRDefault="007E6C9E">
      <w:pPr>
        <w:pStyle w:val="Padro"/>
        <w:spacing w:after="0" w:line="360" w:lineRule="atLeast"/>
        <w:jc w:val="center"/>
      </w:pPr>
      <w:r>
        <w:rPr>
          <w:rFonts w:ascii="Arial" w:eastAsia="Times New Roman" w:hAnsi="Arial" w:cs="Arial"/>
          <w:b/>
          <w:bCs/>
          <w:sz w:val="24"/>
          <w:szCs w:val="24"/>
          <w:lang w:eastAsia="pt-BR"/>
        </w:rPr>
        <w:t>A CONTRIBUIÇÃO DA TERMINOLOGIA NA CONSTRUÇÃO DE LINGUAGENS DOCUMENTÁRIAS COMO OS TESAUROS</w:t>
      </w:r>
    </w:p>
    <w:p w:rsidR="00687CDB" w:rsidRDefault="00687CDB">
      <w:pPr>
        <w:pStyle w:val="Padro"/>
        <w:spacing w:after="0" w:line="360" w:lineRule="atLeast"/>
      </w:pPr>
    </w:p>
    <w:p w:rsidR="00D27F94" w:rsidRPr="00C65C27" w:rsidRDefault="00B336A4">
      <w:pPr>
        <w:pStyle w:val="Padro"/>
        <w:spacing w:after="0" w:line="360" w:lineRule="atLeast"/>
        <w:rPr>
          <w:rStyle w:val="ncoradenotaderodap"/>
          <w:rFonts w:ascii="Arial" w:hAnsi="Arial" w:cs="Arial"/>
          <w:sz w:val="24"/>
          <w:szCs w:val="24"/>
        </w:rPr>
      </w:pPr>
      <w:r>
        <w:rPr>
          <w:rFonts w:ascii="Arial" w:eastAsia="Times New Roman" w:hAnsi="Arial" w:cs="Arial"/>
          <w:bCs/>
          <w:sz w:val="24"/>
          <w:szCs w:val="24"/>
          <w:lang w:eastAsia="pt-BR"/>
        </w:rPr>
        <w:t>NOME</w:t>
      </w:r>
      <w:r w:rsidR="00C65C27" w:rsidRPr="00C65C27">
        <w:rPr>
          <w:rStyle w:val="Refdenotaderodap"/>
          <w:rFonts w:ascii="Arial" w:hAnsi="Arial" w:cs="Arial"/>
          <w:sz w:val="24"/>
          <w:szCs w:val="24"/>
        </w:rPr>
        <w:footnoteReference w:customMarkFollows="1" w:id="2"/>
        <w:sym w:font="Symbol" w:char="F02A"/>
      </w:r>
    </w:p>
    <w:p w:rsidR="00D27F94" w:rsidRDefault="00B336A4">
      <w:pPr>
        <w:pStyle w:val="Padro"/>
        <w:spacing w:after="0" w:line="360" w:lineRule="atLeast"/>
        <w:rPr>
          <w:rFonts w:ascii="Arial" w:hAnsi="Arial" w:cs="Arial"/>
          <w:sz w:val="24"/>
          <w:szCs w:val="24"/>
        </w:rPr>
      </w:pPr>
      <w:r>
        <w:rPr>
          <w:rFonts w:ascii="Arial" w:hAnsi="Arial" w:cs="Arial"/>
          <w:sz w:val="24"/>
          <w:szCs w:val="24"/>
        </w:rPr>
        <w:t>NOME</w:t>
      </w:r>
      <w:r w:rsidR="00C65C27" w:rsidRPr="00C65C27">
        <w:rPr>
          <w:rStyle w:val="Refdenotaderodap"/>
          <w:rFonts w:ascii="Arial" w:hAnsi="Arial" w:cs="Arial"/>
          <w:sz w:val="24"/>
          <w:szCs w:val="24"/>
        </w:rPr>
        <w:footnoteReference w:customMarkFollows="1" w:id="3"/>
        <w:sym w:font="Symbol" w:char="F02A"/>
      </w:r>
      <w:r w:rsidR="00C65C27" w:rsidRPr="00C65C27">
        <w:rPr>
          <w:rStyle w:val="Refdenotaderodap"/>
          <w:rFonts w:ascii="Arial" w:hAnsi="Arial" w:cs="Arial"/>
          <w:sz w:val="24"/>
          <w:szCs w:val="24"/>
        </w:rPr>
        <w:footnoteReference w:customMarkFollows="1" w:id="4"/>
        <w:sym w:font="Symbol" w:char="F02A"/>
      </w:r>
    </w:p>
    <w:p w:rsidR="00AF0C52" w:rsidRPr="00C65C27" w:rsidRDefault="00AF0C52">
      <w:pPr>
        <w:pStyle w:val="Padro"/>
        <w:spacing w:after="0" w:line="360" w:lineRule="atLeast"/>
        <w:rPr>
          <w:rFonts w:ascii="Arial" w:hAnsi="Arial" w:cs="Arial"/>
          <w:sz w:val="24"/>
          <w:szCs w:val="24"/>
        </w:rPr>
      </w:pPr>
    </w:p>
    <w:p w:rsidR="00687CDB" w:rsidRDefault="007E6C9E">
      <w:pPr>
        <w:pStyle w:val="Padro"/>
        <w:spacing w:after="0" w:line="100" w:lineRule="atLeast"/>
        <w:jc w:val="center"/>
      </w:pPr>
      <w:r>
        <w:rPr>
          <w:rFonts w:ascii="Arial" w:hAnsi="Arial" w:cs="Arial"/>
          <w:b/>
          <w:sz w:val="24"/>
          <w:szCs w:val="24"/>
        </w:rPr>
        <w:t>RESUMO</w:t>
      </w:r>
    </w:p>
    <w:p w:rsidR="00687CDB" w:rsidRDefault="00687CDB">
      <w:pPr>
        <w:pStyle w:val="Padro"/>
        <w:spacing w:after="0" w:line="100" w:lineRule="atLeast"/>
        <w:jc w:val="center"/>
      </w:pPr>
    </w:p>
    <w:p w:rsidR="00687CDB" w:rsidRDefault="00687CDB">
      <w:pPr>
        <w:pStyle w:val="Padro"/>
        <w:spacing w:after="0" w:line="100" w:lineRule="atLeast"/>
        <w:jc w:val="center"/>
      </w:pPr>
    </w:p>
    <w:p w:rsidR="00687CDB" w:rsidRPr="00976A16" w:rsidRDefault="007E6C9E">
      <w:pPr>
        <w:pStyle w:val="Padro"/>
        <w:spacing w:after="0" w:line="100" w:lineRule="atLeast"/>
        <w:jc w:val="both"/>
      </w:pPr>
      <w:r w:rsidRPr="00976A16">
        <w:rPr>
          <w:rFonts w:ascii="sans-serif" w:eastAsia="Times New Roman" w:hAnsi="sans-serif" w:cs="Arial"/>
          <w:bCs/>
          <w:sz w:val="24"/>
          <w:szCs w:val="24"/>
          <w:lang w:eastAsia="pt-BR"/>
        </w:rPr>
        <w:t>Revisão de literatura sobre a contribuição da Terminologia na construção de linguagens documentárias alfabéticas. Aborda a representação e recuperação da Informação, discorrendo sobre linguagens documentárias e, mais especificamente, sobre os tesauros. Explicita que tesauros são linguagens documentárias geralmente de um domínio especifico do conhecimento, organizado de acordo com a rede conceitual da área específica. Ressalta a importância da Terminologia na elaboração dos tesauros e sua atualização. Conclui que uma linguagem documentária do tipo de tesauros possibilita uma representação da informação mais adequada e compatível com a linguagem dos usuários, permitindo um</w:t>
      </w:r>
      <w:r w:rsidR="007F7346" w:rsidRPr="00976A16">
        <w:rPr>
          <w:rFonts w:ascii="sans-serif" w:eastAsia="Times New Roman" w:hAnsi="sans-serif" w:cs="Arial"/>
          <w:bCs/>
          <w:sz w:val="24"/>
          <w:szCs w:val="24"/>
          <w:lang w:eastAsia="pt-BR"/>
        </w:rPr>
        <w:t>a</w:t>
      </w:r>
      <w:r w:rsidRPr="00976A16">
        <w:rPr>
          <w:rFonts w:ascii="sans-serif" w:eastAsia="Times New Roman" w:hAnsi="sans-serif" w:cs="Arial"/>
          <w:bCs/>
          <w:sz w:val="24"/>
          <w:szCs w:val="24"/>
          <w:lang w:eastAsia="pt-BR"/>
        </w:rPr>
        <w:t xml:space="preserve"> recuperação de informação com mais precisão e pertinência.</w:t>
      </w:r>
    </w:p>
    <w:p w:rsidR="00687CDB" w:rsidRDefault="007E6C9E">
      <w:pPr>
        <w:pStyle w:val="Padro"/>
        <w:spacing w:after="0" w:line="100" w:lineRule="atLeast"/>
        <w:jc w:val="both"/>
      </w:pPr>
      <w:r>
        <w:rPr>
          <w:rFonts w:ascii="Arial" w:hAnsi="Arial" w:cs="Arial"/>
          <w:b/>
          <w:sz w:val="24"/>
          <w:szCs w:val="24"/>
        </w:rPr>
        <w:t xml:space="preserve">Palavras-Chave: </w:t>
      </w:r>
      <w:r>
        <w:rPr>
          <w:rFonts w:ascii="Arial" w:hAnsi="Arial" w:cs="Arial"/>
          <w:sz w:val="24"/>
          <w:szCs w:val="24"/>
        </w:rPr>
        <w:t>Tesauro. Terminologia. Representação da Informação. Linguagens Documentárias.</w:t>
      </w:r>
    </w:p>
    <w:p w:rsidR="00687CDB" w:rsidRDefault="00687CDB">
      <w:pPr>
        <w:pStyle w:val="Padro"/>
        <w:spacing w:after="0" w:line="100" w:lineRule="atLeast"/>
        <w:jc w:val="both"/>
      </w:pPr>
    </w:p>
    <w:p w:rsidR="00AF0C52" w:rsidRDefault="00AF0C52">
      <w:pPr>
        <w:pStyle w:val="Padro"/>
        <w:spacing w:after="0" w:line="100" w:lineRule="atLeast"/>
        <w:jc w:val="center"/>
        <w:rPr>
          <w:rFonts w:ascii="Arial" w:hAnsi="Arial" w:cs="Arial"/>
          <w:b/>
          <w:sz w:val="24"/>
          <w:szCs w:val="24"/>
          <w:shd w:val="clear" w:color="auto" w:fill="FFFF00"/>
        </w:rPr>
      </w:pPr>
    </w:p>
    <w:p w:rsidR="00687CDB" w:rsidRPr="00AF0C52" w:rsidRDefault="007E6C9E">
      <w:pPr>
        <w:pStyle w:val="Padro"/>
        <w:spacing w:after="0" w:line="100" w:lineRule="atLeast"/>
        <w:jc w:val="center"/>
        <w:rPr>
          <w:rFonts w:ascii="Arial" w:hAnsi="Arial" w:cs="Arial"/>
          <w:b/>
          <w:sz w:val="24"/>
          <w:szCs w:val="24"/>
        </w:rPr>
      </w:pPr>
      <w:r w:rsidRPr="00AF0C52">
        <w:rPr>
          <w:rFonts w:ascii="Arial" w:hAnsi="Arial" w:cs="Arial"/>
          <w:b/>
          <w:sz w:val="24"/>
          <w:szCs w:val="24"/>
        </w:rPr>
        <w:t>ABSTRACT</w:t>
      </w:r>
    </w:p>
    <w:p w:rsidR="00AF0C52" w:rsidRDefault="00AF0C52">
      <w:pPr>
        <w:pStyle w:val="Padro"/>
        <w:spacing w:after="0" w:line="100" w:lineRule="atLeast"/>
        <w:jc w:val="center"/>
        <w:rPr>
          <w:rFonts w:ascii="Arial" w:hAnsi="Arial" w:cs="Arial"/>
          <w:b/>
          <w:sz w:val="24"/>
          <w:szCs w:val="24"/>
          <w:shd w:val="clear" w:color="auto" w:fill="FFFF00"/>
        </w:rPr>
      </w:pPr>
    </w:p>
    <w:p w:rsidR="00AF0C52" w:rsidRDefault="00AF0C52" w:rsidP="00AF0C52">
      <w:pPr>
        <w:pStyle w:val="Padro"/>
        <w:spacing w:after="0" w:line="100" w:lineRule="atLeast"/>
        <w:jc w:val="both"/>
        <w:rPr>
          <w:rFonts w:ascii="sans-serif" w:eastAsia="Times New Roman" w:hAnsi="sans-serif" w:cs="Arial"/>
          <w:bCs/>
          <w:sz w:val="24"/>
          <w:szCs w:val="24"/>
          <w:lang w:eastAsia="pt-BR"/>
        </w:rPr>
      </w:pPr>
      <w:r w:rsidRPr="00AF0C52">
        <w:rPr>
          <w:rFonts w:ascii="sans-serif" w:eastAsia="Times New Roman" w:hAnsi="sans-serif" w:cs="Arial"/>
          <w:bCs/>
          <w:sz w:val="24"/>
          <w:szCs w:val="24"/>
          <w:lang w:eastAsia="pt-BR"/>
        </w:rPr>
        <w:t>An overview on the contribution of Terminology in the construction of alphabetical documentary language. It deals with the representation and recovery information, discoursing over documentary language and, specifically, about the thesaurus. It emphasizes that the thesaurus are documentary languages generally about a specific domain of knowledge, organized according to the conceptual net of the specific area. It highlights the Terminology importance on the thesaurus elaboration and its updating. It concludes that a documentary language, as a thesaurus, allows an information description more appropriate and consistent with the users language, allowing an information recovering more accurate and relevant.</w:t>
      </w:r>
    </w:p>
    <w:p w:rsidR="00AF0C52" w:rsidRPr="0008387A" w:rsidRDefault="00AF0C52" w:rsidP="00AF0C52">
      <w:pPr>
        <w:jc w:val="both"/>
        <w:rPr>
          <w:rFonts w:ascii="Arial" w:hAnsi="Arial" w:cs="Arial"/>
          <w:sz w:val="24"/>
          <w:szCs w:val="24"/>
          <w:lang w:val="en-US"/>
        </w:rPr>
      </w:pPr>
      <w:r>
        <w:rPr>
          <w:rFonts w:ascii="Arial" w:hAnsi="Arial" w:cs="Arial"/>
          <w:b/>
          <w:sz w:val="24"/>
          <w:szCs w:val="24"/>
        </w:rPr>
        <w:t xml:space="preserve">Keywords: </w:t>
      </w:r>
      <w:r>
        <w:rPr>
          <w:rFonts w:ascii="Arial" w:hAnsi="Arial" w:cs="Arial"/>
          <w:sz w:val="24"/>
          <w:szCs w:val="24"/>
          <w:lang w:val="en-US"/>
        </w:rPr>
        <w:t>Thesaurus. Terminology. Information Representation. Documentary Languages.</w:t>
      </w:r>
    </w:p>
    <w:p w:rsidR="00AF0C52" w:rsidRDefault="00AF0C52">
      <w:pPr>
        <w:pStyle w:val="Padro"/>
        <w:spacing w:after="0" w:line="100" w:lineRule="atLeast"/>
        <w:jc w:val="center"/>
      </w:pPr>
    </w:p>
    <w:p w:rsidR="00687CDB" w:rsidRDefault="00687CDB">
      <w:pPr>
        <w:pStyle w:val="Padro"/>
        <w:spacing w:after="0" w:line="360" w:lineRule="atLeast"/>
      </w:pPr>
    </w:p>
    <w:p w:rsidR="00687CDB" w:rsidRDefault="007E6C9E">
      <w:pPr>
        <w:pStyle w:val="Padro"/>
        <w:spacing w:after="0" w:line="360" w:lineRule="atLeast"/>
      </w:pPr>
      <w:r>
        <w:rPr>
          <w:rFonts w:ascii="Arial" w:eastAsia="Times New Roman" w:hAnsi="Arial" w:cs="Arial"/>
          <w:b/>
          <w:bCs/>
          <w:sz w:val="24"/>
          <w:szCs w:val="24"/>
          <w:lang w:eastAsia="pt-BR"/>
        </w:rPr>
        <w:t xml:space="preserve">1 INTRODUÇÃO </w:t>
      </w:r>
    </w:p>
    <w:p w:rsidR="00687CDB" w:rsidRDefault="00687CDB">
      <w:pPr>
        <w:pStyle w:val="Padro"/>
        <w:spacing w:after="0" w:line="360" w:lineRule="atLeast"/>
      </w:pPr>
    </w:p>
    <w:p w:rsidR="00687CDB" w:rsidRPr="008D2486" w:rsidRDefault="007E6C9E">
      <w:pPr>
        <w:pStyle w:val="Padro"/>
        <w:spacing w:after="0" w:line="360" w:lineRule="atLeast"/>
        <w:ind w:firstLine="709"/>
        <w:jc w:val="both"/>
      </w:pPr>
      <w:r w:rsidRPr="008D2486">
        <w:rPr>
          <w:rFonts w:ascii="Arial" w:eastAsia="Times New Roman" w:hAnsi="Arial" w:cs="Arial"/>
          <w:bCs/>
          <w:sz w:val="24"/>
          <w:szCs w:val="24"/>
          <w:lang w:eastAsia="pt-BR"/>
        </w:rPr>
        <w:t xml:space="preserve">A principal função de um serviço de informação (SI) é possibilitar o acesso aos estoques informacionais de forma ágil e precisa. Isto requer que a organização das informações seja norteada por parâmetros bem definidos, como a determinação de uma política de indexação </w:t>
      </w:r>
      <w:r w:rsidR="00DC6C40">
        <w:rPr>
          <w:rFonts w:ascii="Arial" w:eastAsia="Times New Roman" w:hAnsi="Arial" w:cs="Arial"/>
          <w:bCs/>
          <w:sz w:val="24"/>
          <w:szCs w:val="24"/>
          <w:lang w:eastAsia="pt-BR"/>
        </w:rPr>
        <w:t xml:space="preserve">(PI) </w:t>
      </w:r>
      <w:r w:rsidRPr="008D2486">
        <w:rPr>
          <w:rFonts w:ascii="Arial" w:eastAsia="Times New Roman" w:hAnsi="Arial" w:cs="Arial"/>
          <w:bCs/>
          <w:sz w:val="24"/>
          <w:szCs w:val="24"/>
          <w:lang w:eastAsia="pt-BR"/>
        </w:rPr>
        <w:t>elaborada de acordo com os objetivos institucionais e o perfil dos usuários. A seleção de uma linguagem documentária (LD), especificamente a alfabética, deveria ter como critério principal o fato da</w:t>
      </w:r>
      <w:r>
        <w:rPr>
          <w:rFonts w:ascii="Arial" w:eastAsia="Times New Roman" w:hAnsi="Arial" w:cs="Arial"/>
          <w:bCs/>
          <w:color w:val="00B050"/>
          <w:sz w:val="24"/>
          <w:szCs w:val="24"/>
          <w:lang w:eastAsia="pt-BR"/>
        </w:rPr>
        <w:t xml:space="preserve"> </w:t>
      </w:r>
      <w:r w:rsidRPr="008D2486">
        <w:rPr>
          <w:rFonts w:ascii="Arial" w:eastAsia="Times New Roman" w:hAnsi="Arial" w:cs="Arial"/>
          <w:bCs/>
          <w:sz w:val="24"/>
          <w:szCs w:val="24"/>
          <w:lang w:eastAsia="pt-BR"/>
        </w:rPr>
        <w:t>mesma representar a linguagem dos usuários, ou dito de outra forma, os termos do acervo linguístico do usuário. Isso significa que a LD, seja um tesauro ou uma listagem de cabeçalhos de a</w:t>
      </w:r>
      <w:r w:rsidR="00DC6C40">
        <w:rPr>
          <w:rFonts w:ascii="Arial" w:eastAsia="Times New Roman" w:hAnsi="Arial" w:cs="Arial"/>
          <w:bCs/>
          <w:sz w:val="24"/>
          <w:szCs w:val="24"/>
          <w:lang w:eastAsia="pt-BR"/>
        </w:rPr>
        <w:t>ssunto, deveria ser elaborada e</w:t>
      </w:r>
      <w:r w:rsidRPr="008D2486">
        <w:rPr>
          <w:rFonts w:ascii="Arial" w:eastAsia="Times New Roman" w:hAnsi="Arial" w:cs="Arial"/>
          <w:bCs/>
          <w:sz w:val="24"/>
          <w:szCs w:val="24"/>
          <w:lang w:eastAsia="pt-BR"/>
        </w:rPr>
        <w:t>m interface com a Terminologia. Salienta-se aind</w:t>
      </w:r>
      <w:r w:rsidR="007F7346" w:rsidRPr="008D2486">
        <w:rPr>
          <w:rFonts w:ascii="Arial" w:eastAsia="Times New Roman" w:hAnsi="Arial" w:cs="Arial"/>
          <w:bCs/>
          <w:sz w:val="24"/>
          <w:szCs w:val="24"/>
          <w:lang w:eastAsia="pt-BR"/>
        </w:rPr>
        <w:t>a que, nesse processo, interfere</w:t>
      </w:r>
      <w:r w:rsidRPr="008D2486">
        <w:rPr>
          <w:rFonts w:ascii="Arial" w:eastAsia="Times New Roman" w:hAnsi="Arial" w:cs="Arial"/>
          <w:bCs/>
          <w:sz w:val="24"/>
          <w:szCs w:val="24"/>
          <w:lang w:eastAsia="pt-BR"/>
        </w:rPr>
        <w:t xml:space="preserve"> também o domínio que o bibliotecário indexador tem da área de especialidade, </w:t>
      </w:r>
      <w:r w:rsidR="007F7346" w:rsidRPr="008D2486">
        <w:rPr>
          <w:rFonts w:ascii="Arial" w:eastAsia="Times New Roman" w:hAnsi="Arial" w:cs="Arial"/>
          <w:bCs/>
          <w:sz w:val="24"/>
          <w:szCs w:val="24"/>
          <w:lang w:eastAsia="pt-BR"/>
        </w:rPr>
        <w:t xml:space="preserve">sua experiência profissional e </w:t>
      </w:r>
      <w:r w:rsidRPr="008D2486">
        <w:rPr>
          <w:rFonts w:ascii="Arial" w:eastAsia="Times New Roman" w:hAnsi="Arial" w:cs="Arial"/>
          <w:bCs/>
          <w:sz w:val="24"/>
          <w:szCs w:val="24"/>
          <w:lang w:eastAsia="pt-BR"/>
        </w:rPr>
        <w:t xml:space="preserve">sua subjetividade. </w:t>
      </w:r>
    </w:p>
    <w:p w:rsidR="00687CDB" w:rsidRPr="008D2486" w:rsidRDefault="007E6C9E">
      <w:pPr>
        <w:pStyle w:val="Padro"/>
        <w:spacing w:after="0" w:line="360" w:lineRule="atLeast"/>
        <w:ind w:firstLine="709"/>
        <w:jc w:val="both"/>
      </w:pPr>
      <w:r w:rsidRPr="008D2486">
        <w:rPr>
          <w:rFonts w:ascii="Arial" w:eastAsia="Times New Roman" w:hAnsi="Arial" w:cs="Arial"/>
          <w:bCs/>
          <w:sz w:val="24"/>
          <w:szCs w:val="24"/>
          <w:lang w:eastAsia="pt-BR"/>
        </w:rPr>
        <w:t>Com o objetivo de minimizar essa problemática são e</w:t>
      </w:r>
      <w:r w:rsidR="00344520" w:rsidRPr="008D2486">
        <w:rPr>
          <w:rFonts w:ascii="Arial" w:eastAsia="Times New Roman" w:hAnsi="Arial" w:cs="Arial"/>
          <w:bCs/>
          <w:sz w:val="24"/>
          <w:szCs w:val="24"/>
          <w:lang w:eastAsia="pt-BR"/>
        </w:rPr>
        <w:t>laborados instrumentos como as políticas de ind</w:t>
      </w:r>
      <w:r w:rsidR="00DC6C40">
        <w:rPr>
          <w:rFonts w:ascii="Arial" w:eastAsia="Times New Roman" w:hAnsi="Arial" w:cs="Arial"/>
          <w:bCs/>
          <w:sz w:val="24"/>
          <w:szCs w:val="24"/>
          <w:lang w:eastAsia="pt-BR"/>
        </w:rPr>
        <w:t>exação</w:t>
      </w:r>
      <w:r w:rsidRPr="008D2486">
        <w:rPr>
          <w:rFonts w:ascii="Arial" w:eastAsia="Times New Roman" w:hAnsi="Arial" w:cs="Arial"/>
          <w:bCs/>
          <w:sz w:val="24"/>
          <w:szCs w:val="24"/>
          <w:lang w:eastAsia="pt-BR"/>
        </w:rPr>
        <w:t>, os manuais de procedimentos</w:t>
      </w:r>
      <w:r w:rsidR="00344520" w:rsidRPr="008D2486">
        <w:rPr>
          <w:rFonts w:ascii="Arial" w:eastAsia="Times New Roman" w:hAnsi="Arial" w:cs="Arial"/>
          <w:bCs/>
          <w:sz w:val="24"/>
          <w:szCs w:val="24"/>
          <w:lang w:eastAsia="pt-BR"/>
        </w:rPr>
        <w:t>, as</w:t>
      </w:r>
      <w:r w:rsidRPr="008D2486">
        <w:rPr>
          <w:rFonts w:ascii="Arial" w:eastAsia="Times New Roman" w:hAnsi="Arial" w:cs="Arial"/>
          <w:bCs/>
          <w:sz w:val="24"/>
          <w:szCs w:val="24"/>
          <w:lang w:eastAsia="pt-BR"/>
        </w:rPr>
        <w:t xml:space="preserve"> rotinas e LDs. Destaca</w:t>
      </w:r>
      <w:r w:rsidR="00344520" w:rsidRPr="008D2486">
        <w:rPr>
          <w:rFonts w:ascii="Arial" w:eastAsia="Times New Roman" w:hAnsi="Arial" w:cs="Arial"/>
          <w:bCs/>
          <w:sz w:val="24"/>
          <w:szCs w:val="24"/>
          <w:lang w:eastAsia="pt-BR"/>
        </w:rPr>
        <w:t>m</w:t>
      </w:r>
      <w:r w:rsidRPr="008D2486">
        <w:rPr>
          <w:rFonts w:ascii="Arial" w:eastAsia="Times New Roman" w:hAnsi="Arial" w:cs="Arial"/>
          <w:bCs/>
          <w:sz w:val="24"/>
          <w:szCs w:val="24"/>
          <w:lang w:eastAsia="pt-BR"/>
        </w:rPr>
        <w:t>-se</w:t>
      </w:r>
      <w:r w:rsidR="00344520" w:rsidRPr="008D2486">
        <w:rPr>
          <w:rFonts w:ascii="Arial" w:eastAsia="Times New Roman" w:hAnsi="Arial" w:cs="Arial"/>
          <w:bCs/>
          <w:sz w:val="24"/>
          <w:szCs w:val="24"/>
          <w:lang w:eastAsia="pt-BR"/>
        </w:rPr>
        <w:t>,</w:t>
      </w:r>
      <w:r w:rsidRPr="008D2486">
        <w:rPr>
          <w:rFonts w:ascii="Arial" w:eastAsia="Times New Roman" w:hAnsi="Arial" w:cs="Arial"/>
          <w:bCs/>
          <w:sz w:val="24"/>
          <w:szCs w:val="24"/>
          <w:lang w:eastAsia="pt-BR"/>
        </w:rPr>
        <w:t xml:space="preserve"> no caso das LDs</w:t>
      </w:r>
      <w:r w:rsidR="00344520" w:rsidRPr="008D2486">
        <w:rPr>
          <w:rFonts w:ascii="Arial" w:eastAsia="Times New Roman" w:hAnsi="Arial" w:cs="Arial"/>
          <w:bCs/>
          <w:sz w:val="24"/>
          <w:szCs w:val="24"/>
          <w:lang w:eastAsia="pt-BR"/>
        </w:rPr>
        <w:t>,</w:t>
      </w:r>
      <w:r w:rsidRPr="008D2486">
        <w:rPr>
          <w:rFonts w:ascii="Arial" w:eastAsia="Times New Roman" w:hAnsi="Arial" w:cs="Arial"/>
          <w:bCs/>
          <w:sz w:val="24"/>
          <w:szCs w:val="24"/>
          <w:lang w:eastAsia="pt-BR"/>
        </w:rPr>
        <w:t xml:space="preserve"> os tesauros</w:t>
      </w:r>
      <w:r w:rsidR="00344520" w:rsidRPr="008D2486">
        <w:rPr>
          <w:rFonts w:ascii="Arial" w:eastAsia="Times New Roman" w:hAnsi="Arial" w:cs="Arial"/>
          <w:bCs/>
          <w:sz w:val="24"/>
          <w:szCs w:val="24"/>
          <w:lang w:eastAsia="pt-BR"/>
        </w:rPr>
        <w:t>,</w:t>
      </w:r>
      <w:r w:rsidRPr="008D2486">
        <w:rPr>
          <w:rFonts w:ascii="Arial" w:eastAsia="Times New Roman" w:hAnsi="Arial" w:cs="Arial"/>
          <w:bCs/>
          <w:sz w:val="24"/>
          <w:szCs w:val="24"/>
          <w:lang w:eastAsia="pt-BR"/>
        </w:rPr>
        <w:t xml:space="preserve"> que pela sua estrutura possibilita</w:t>
      </w:r>
      <w:r w:rsidR="00344520" w:rsidRPr="008D2486">
        <w:rPr>
          <w:rFonts w:ascii="Arial" w:eastAsia="Times New Roman" w:hAnsi="Arial" w:cs="Arial"/>
          <w:bCs/>
          <w:sz w:val="24"/>
          <w:szCs w:val="24"/>
          <w:lang w:eastAsia="pt-BR"/>
        </w:rPr>
        <w:t>m</w:t>
      </w:r>
      <w:r w:rsidRPr="008D2486">
        <w:rPr>
          <w:rFonts w:ascii="Arial" w:eastAsia="Times New Roman" w:hAnsi="Arial" w:cs="Arial"/>
          <w:bCs/>
          <w:sz w:val="24"/>
          <w:szCs w:val="24"/>
          <w:lang w:eastAsia="pt-BR"/>
        </w:rPr>
        <w:t xml:space="preserve"> a compreensão da organização conceitual de um domínio específico.</w:t>
      </w:r>
    </w:p>
    <w:p w:rsidR="00687CDB" w:rsidRPr="008D2486" w:rsidRDefault="007E6C9E">
      <w:pPr>
        <w:pStyle w:val="Padro"/>
        <w:spacing w:after="0" w:line="360" w:lineRule="atLeast"/>
        <w:ind w:firstLine="709"/>
        <w:jc w:val="both"/>
      </w:pPr>
      <w:r w:rsidRPr="008D2486">
        <w:rPr>
          <w:rFonts w:ascii="Arial" w:eastAsia="Times New Roman" w:hAnsi="Arial" w:cs="Arial"/>
          <w:bCs/>
          <w:sz w:val="24"/>
          <w:szCs w:val="24"/>
          <w:lang w:eastAsia="pt-BR"/>
        </w:rPr>
        <w:t>O presente trabalho constitui-se de uma revisão de literatura sobre representação e recuperação da Informação, para em seguida apresentar considerações sobre linguagens documentárias, tesauros e Terminologia, enfatizando a interdisciplinaridade entre os temas.</w:t>
      </w:r>
    </w:p>
    <w:p w:rsidR="00687CDB" w:rsidRDefault="00687CDB">
      <w:pPr>
        <w:pStyle w:val="Padro"/>
        <w:spacing w:after="0" w:line="360" w:lineRule="atLeast"/>
        <w:ind w:firstLine="709"/>
        <w:jc w:val="both"/>
      </w:pPr>
    </w:p>
    <w:p w:rsidR="00687CDB" w:rsidRDefault="007E6C9E">
      <w:pPr>
        <w:pStyle w:val="Padro"/>
        <w:spacing w:after="0" w:line="360" w:lineRule="atLeast"/>
      </w:pPr>
      <w:r>
        <w:rPr>
          <w:rFonts w:ascii="Arial" w:hAnsi="Arial" w:cs="Arial"/>
          <w:b/>
          <w:sz w:val="24"/>
          <w:szCs w:val="24"/>
        </w:rPr>
        <w:t>2 REPRESENTAÇÃO E RECUPERAÇÃO DA INFORMAÇÃO</w:t>
      </w:r>
    </w:p>
    <w:p w:rsidR="00687CDB" w:rsidRDefault="00687CDB">
      <w:pPr>
        <w:pStyle w:val="Padro"/>
        <w:spacing w:after="0" w:line="360" w:lineRule="atLeast"/>
        <w:ind w:firstLine="709"/>
        <w:jc w:val="both"/>
      </w:pPr>
    </w:p>
    <w:p w:rsidR="00687CDB" w:rsidRDefault="007E6C9E">
      <w:pPr>
        <w:pStyle w:val="PargrafodaLista"/>
        <w:spacing w:after="0" w:line="360" w:lineRule="atLeast"/>
        <w:ind w:firstLine="709"/>
        <w:jc w:val="both"/>
      </w:pPr>
      <w:r>
        <w:rPr>
          <w:rFonts w:ascii="Arial" w:eastAsia="Times New Roman" w:hAnsi="Arial" w:cs="Arial"/>
          <w:bCs/>
          <w:sz w:val="24"/>
          <w:szCs w:val="24"/>
          <w:lang w:eastAsia="pt-BR"/>
        </w:rPr>
        <w:t xml:space="preserve">Para Cintra </w:t>
      </w:r>
      <w:r>
        <w:rPr>
          <w:rFonts w:ascii="Arial" w:eastAsia="Times New Roman" w:hAnsi="Arial" w:cs="Arial"/>
          <w:bCs/>
          <w:i/>
          <w:sz w:val="24"/>
          <w:szCs w:val="24"/>
          <w:lang w:eastAsia="pt-BR"/>
        </w:rPr>
        <w:t>et al</w:t>
      </w:r>
      <w:r>
        <w:rPr>
          <w:rFonts w:ascii="Arial" w:eastAsia="Times New Roman" w:hAnsi="Arial" w:cs="Arial"/>
          <w:bCs/>
          <w:sz w:val="24"/>
          <w:szCs w:val="24"/>
          <w:lang w:eastAsia="pt-BR"/>
        </w:rPr>
        <w:t xml:space="preserve"> (2002), a informação está diretamente ligada ao conhecimento e ao desenvolvimento de cada uma das áreas do saber, e, portanto, ela cumpre papel decisivo na mudança dos destinos da humanidade. As autoras explicam que o desenvolvimento científico e tecnológico da sociedade traz como conseqüência a acumulação de uma massa enorme de informações, cujos registros geram documentos, que precisam ser tratados adequadamente para que, além de sua divulgação, haja também a possibilidade de se criar novos conhecimentos, cumprindo-se assim o ciclo natural da ciência. </w:t>
      </w:r>
    </w:p>
    <w:p w:rsidR="00687CDB" w:rsidRDefault="007E6C9E">
      <w:pPr>
        <w:pStyle w:val="PargrafodaLista"/>
        <w:spacing w:after="0" w:line="360" w:lineRule="atLeast"/>
        <w:ind w:firstLine="709"/>
        <w:jc w:val="both"/>
      </w:pPr>
      <w:r>
        <w:rPr>
          <w:rFonts w:ascii="Arial" w:eastAsia="Times New Roman" w:hAnsi="Arial" w:cs="Arial"/>
          <w:bCs/>
          <w:sz w:val="24"/>
          <w:szCs w:val="24"/>
          <w:lang w:eastAsia="pt-BR"/>
        </w:rPr>
        <w:t xml:space="preserve">Os profissionais da informação exercem um papel fundamental neste contexto, pois são responsáveis pela triagem, organização e conservação da </w:t>
      </w:r>
      <w:r>
        <w:rPr>
          <w:rFonts w:ascii="Arial" w:eastAsia="Times New Roman" w:hAnsi="Arial" w:cs="Arial"/>
          <w:bCs/>
          <w:sz w:val="24"/>
          <w:szCs w:val="24"/>
          <w:lang w:eastAsia="pt-BR"/>
        </w:rPr>
        <w:lastRenderedPageBreak/>
        <w:t xml:space="preserve">informação, além de ser de seu domínio a viabilização de seu acesso (CINTRA </w:t>
      </w:r>
      <w:r>
        <w:rPr>
          <w:rFonts w:ascii="Arial" w:eastAsia="Times New Roman" w:hAnsi="Arial" w:cs="Arial"/>
          <w:bCs/>
          <w:i/>
          <w:sz w:val="24"/>
          <w:szCs w:val="24"/>
          <w:lang w:eastAsia="pt-BR"/>
        </w:rPr>
        <w:t>et al,</w:t>
      </w:r>
      <w:r>
        <w:rPr>
          <w:rFonts w:ascii="Arial" w:eastAsia="Times New Roman" w:hAnsi="Arial" w:cs="Arial"/>
          <w:bCs/>
          <w:sz w:val="24"/>
          <w:szCs w:val="24"/>
          <w:lang w:eastAsia="pt-BR"/>
        </w:rPr>
        <w:t xml:space="preserve"> 2002).</w:t>
      </w:r>
    </w:p>
    <w:p w:rsidR="00687CDB" w:rsidRDefault="007E6C9E">
      <w:pPr>
        <w:pStyle w:val="PargrafodaLista"/>
        <w:spacing w:after="0" w:line="360" w:lineRule="atLeast"/>
        <w:ind w:firstLine="709"/>
        <w:jc w:val="both"/>
      </w:pPr>
      <w:r>
        <w:rPr>
          <w:rFonts w:ascii="Arial" w:eastAsia="Times New Roman" w:hAnsi="Arial" w:cs="Arial"/>
          <w:bCs/>
          <w:sz w:val="24"/>
          <w:szCs w:val="24"/>
          <w:lang w:eastAsia="pt-BR"/>
        </w:rPr>
        <w:t xml:space="preserve">Baptista (2007) afirma que a representação é um processo inerente à natureza humana, tornando-se também um processo social em suas características. De acordo com a autora, o ser humano necessita pensar, conhecer, registrar e comunicar, sendo que a atividade de registrar permite que haja concretização/fixação do conhecimento em determinado suporte, e também que ocorra a comunicação e compartilhamento de idéias, processos também inerentes à natureza humana. </w:t>
      </w:r>
    </w:p>
    <w:p w:rsidR="00687CDB" w:rsidRDefault="007E6C9E">
      <w:pPr>
        <w:pStyle w:val="Padro"/>
        <w:spacing w:after="0" w:line="360" w:lineRule="atLeast"/>
        <w:ind w:firstLine="709"/>
        <w:jc w:val="both"/>
      </w:pPr>
      <w:r>
        <w:rPr>
          <w:rFonts w:ascii="Arial" w:hAnsi="Arial" w:cs="Arial"/>
          <w:sz w:val="24"/>
          <w:szCs w:val="24"/>
        </w:rPr>
        <w:t>No processo de representação da informação há uma série de fatores envolvidos. Laan (2002) enumera alguns destes fatores quando discorre sobre o processo de indexação: o conhecimento da área temática por parte do indexador e sua experiência profissional, a política de indexação adotada no Sistema de Recuperação da Informação (SRI), os recursos disponíveis para as estratégias de busca e a linguagem de indexação utilizada.</w:t>
      </w:r>
    </w:p>
    <w:p w:rsidR="00687CDB" w:rsidRDefault="007E6C9E">
      <w:pPr>
        <w:pStyle w:val="Padro"/>
        <w:spacing w:after="0" w:line="360" w:lineRule="atLeast"/>
        <w:ind w:firstLine="709"/>
        <w:jc w:val="both"/>
      </w:pPr>
      <w:r>
        <w:rPr>
          <w:rFonts w:ascii="Arial" w:eastAsia="Times New Roman" w:hAnsi="Arial" w:cs="Arial"/>
          <w:bCs/>
          <w:sz w:val="24"/>
          <w:szCs w:val="24"/>
          <w:lang w:eastAsia="pt-BR"/>
        </w:rPr>
        <w:t>Inerente à Representação da Informação está a Recuperação da Informação, definida por Jesus (2002) como o processo de localizar documentos e itens de informação.</w:t>
      </w:r>
    </w:p>
    <w:p w:rsidR="00687CDB" w:rsidRDefault="007E6C9E">
      <w:pPr>
        <w:pStyle w:val="PargrafodaLista"/>
        <w:spacing w:after="0" w:line="360" w:lineRule="atLeast"/>
        <w:ind w:firstLine="709"/>
        <w:jc w:val="both"/>
      </w:pPr>
      <w:r>
        <w:rPr>
          <w:rFonts w:ascii="Arial" w:eastAsia="Times New Roman" w:hAnsi="Arial" w:cs="Arial"/>
          <w:bCs/>
          <w:sz w:val="24"/>
          <w:szCs w:val="24"/>
          <w:lang w:eastAsia="pt-BR"/>
        </w:rPr>
        <w:t xml:space="preserve">Para Laan (2002), o desenvolvimento da tecnologia possibilitou a informatização dos catálogos e sua posterior disponibilização em redes de acesso remoto, o que fez surgir um novo modelo de acesso às informações: o acesso direto por parte dos usuários, sem um intermediário. A autora afirma que este contexto aumenta a preocupação em torno da representação temática, pois nem sempre a linguagem utilizada pelo usuário coincide com aquela adotada pelo SRI. A autora acrescenta ainda: </w:t>
      </w:r>
    </w:p>
    <w:p w:rsidR="00687CDB" w:rsidRDefault="007E6C9E">
      <w:pPr>
        <w:pStyle w:val="Padro"/>
        <w:spacing w:line="100" w:lineRule="atLeast"/>
        <w:ind w:left="2268"/>
        <w:jc w:val="both"/>
      </w:pPr>
      <w:r>
        <w:rPr>
          <w:rFonts w:ascii="Arial" w:hAnsi="Arial" w:cs="Arial"/>
          <w:sz w:val="20"/>
          <w:szCs w:val="20"/>
        </w:rPr>
        <w:t>A diferença entre a linguagem utilizada pelo sistema e a utilizada pelo usuário, ao buscar informações, pode ter como resposta um alto índice de revocação</w:t>
      </w:r>
      <w:r w:rsidRPr="008523BE">
        <w:rPr>
          <w:rStyle w:val="ncoradenotaderodap"/>
          <w:sz w:val="16"/>
          <w:szCs w:val="16"/>
        </w:rPr>
        <w:footnoteReference w:id="5"/>
      </w:r>
      <w:r w:rsidRPr="008523BE">
        <w:rPr>
          <w:rFonts w:ascii="Arial" w:hAnsi="Arial" w:cs="Arial"/>
          <w:sz w:val="16"/>
          <w:szCs w:val="16"/>
        </w:rPr>
        <w:t xml:space="preserve"> </w:t>
      </w:r>
      <w:r>
        <w:rPr>
          <w:rFonts w:ascii="Arial" w:hAnsi="Arial" w:cs="Arial"/>
          <w:sz w:val="20"/>
          <w:szCs w:val="20"/>
        </w:rPr>
        <w:t>com um baixo índice de precisão, sendo recuperados documentos não pertinentes aos interesses do pesquisador, gerando excesso de ruído. Ou então, ao contrário, documentos importantes não são recuperados, resultando no que se denomina de silêncio do SRI. (LAAN, 2002, p.16)</w:t>
      </w:r>
    </w:p>
    <w:p w:rsidR="00687CDB" w:rsidRDefault="007E6C9E">
      <w:pPr>
        <w:pStyle w:val="PargrafodaLista"/>
        <w:spacing w:after="0" w:line="360" w:lineRule="atLeast"/>
        <w:ind w:firstLine="709"/>
        <w:jc w:val="both"/>
      </w:pPr>
      <w:r>
        <w:rPr>
          <w:rFonts w:ascii="Arial" w:eastAsia="Times New Roman" w:hAnsi="Arial" w:cs="Arial"/>
          <w:bCs/>
          <w:sz w:val="24"/>
          <w:szCs w:val="24"/>
          <w:lang w:eastAsia="pt-BR"/>
        </w:rPr>
        <w:lastRenderedPageBreak/>
        <w:t>A relação entre quem busca uma informação e o SRI é um processo duplamente codificado (LAAN, 2002), pois além da codificação utilizada pelo bibliotecário no processo de indexação, existe aquela utilizada pelo usuário, que lança mão de seu código lingüístico e de seu conhecimento da área para formular a questão de busca. Neste momento é importante que haja compatibilidade entre as codificações. Como nem sempre isto ocorre, é fundamental que o SRI tenha uma rede de remissivas eficiente, o que possibilitará uma comunicação adequada entre os agentes deste processo. Jesus (2002, p.14) complementa: “Em sistemas de recuperação da informação é necessário o controle da terminologia para garantir a relação entre perguntas e respostas.” Neste sentido, conforme será visto mais adiante, o uso da Terminologia pode ser de grande auxílio para a construção de linguagens documentárias alfabéticas, trazendo mais padronização e coerência a estes instrumentos tão importantes para a representação da informação.</w:t>
      </w:r>
    </w:p>
    <w:p w:rsidR="00687CDB" w:rsidRDefault="00687CDB">
      <w:pPr>
        <w:pStyle w:val="Padro"/>
        <w:spacing w:line="360" w:lineRule="atLeast"/>
        <w:jc w:val="both"/>
      </w:pPr>
    </w:p>
    <w:p w:rsidR="00687CDB" w:rsidRDefault="007E6C9E">
      <w:pPr>
        <w:pStyle w:val="Padro"/>
        <w:spacing w:line="360" w:lineRule="atLeast"/>
        <w:jc w:val="both"/>
      </w:pPr>
      <w:r>
        <w:rPr>
          <w:rFonts w:ascii="Arial" w:hAnsi="Arial" w:cs="Arial"/>
          <w:sz w:val="24"/>
          <w:szCs w:val="24"/>
        </w:rPr>
        <w:t xml:space="preserve">2.1 O PROCESSO DE REPRESENTAÇÃO DA INFORMAÇÃO </w:t>
      </w:r>
    </w:p>
    <w:p w:rsidR="00687CDB" w:rsidRDefault="007E6C9E">
      <w:pPr>
        <w:pStyle w:val="Padro"/>
        <w:spacing w:after="0" w:line="360" w:lineRule="atLeast"/>
        <w:ind w:firstLine="709"/>
        <w:jc w:val="both"/>
      </w:pPr>
      <w:r>
        <w:rPr>
          <w:rFonts w:ascii="Arial" w:hAnsi="Arial" w:cs="Arial"/>
          <w:sz w:val="24"/>
          <w:szCs w:val="24"/>
        </w:rPr>
        <w:t>A representação da informação visa à construção de pontos de acesso</w:t>
      </w:r>
      <w:r w:rsidRPr="007147D0">
        <w:rPr>
          <w:rStyle w:val="ncoradenotaderodap"/>
          <w:sz w:val="16"/>
          <w:szCs w:val="16"/>
        </w:rPr>
        <w:footnoteReference w:id="6"/>
      </w:r>
      <w:r w:rsidRPr="007147D0">
        <w:rPr>
          <w:rFonts w:ascii="Arial" w:hAnsi="Arial" w:cs="Arial"/>
          <w:sz w:val="16"/>
          <w:szCs w:val="16"/>
        </w:rPr>
        <w:t xml:space="preserve"> </w:t>
      </w:r>
      <w:r>
        <w:rPr>
          <w:rFonts w:ascii="Arial" w:hAnsi="Arial" w:cs="Arial"/>
          <w:sz w:val="24"/>
          <w:szCs w:val="24"/>
        </w:rPr>
        <w:t>para recuperação de informações existentes em um sistema de informações. Os pontos de acesso mais comuns e solicitados pelos usuários são título, autor e assunto, embora se possam incluir outras possibilidades</w:t>
      </w:r>
      <w:r w:rsidR="004C6429">
        <w:rPr>
          <w:rFonts w:ascii="Arial" w:hAnsi="Arial" w:cs="Arial"/>
          <w:sz w:val="24"/>
          <w:szCs w:val="24"/>
        </w:rPr>
        <w:t>,</w:t>
      </w:r>
      <w:r>
        <w:rPr>
          <w:rFonts w:ascii="Arial" w:hAnsi="Arial" w:cs="Arial"/>
          <w:sz w:val="24"/>
          <w:szCs w:val="24"/>
        </w:rPr>
        <w:t xml:space="preserve"> como editora, ano de publicação, entre outros, conforme a necessidade verificada em cada sistema de informação.</w:t>
      </w:r>
    </w:p>
    <w:p w:rsidR="00687CDB" w:rsidRDefault="007E6C9E">
      <w:pPr>
        <w:pStyle w:val="Padro"/>
        <w:spacing w:after="0" w:line="360" w:lineRule="atLeast"/>
        <w:ind w:firstLine="709"/>
        <w:jc w:val="both"/>
      </w:pPr>
      <w:r>
        <w:rPr>
          <w:rFonts w:ascii="Arial" w:hAnsi="Arial" w:cs="Arial"/>
          <w:sz w:val="24"/>
          <w:szCs w:val="24"/>
        </w:rPr>
        <w:t>Há duas etapas que fazem parte do processo de representação da informação e que são igualmente importantes: a representação descritiva e a representação temática.</w:t>
      </w:r>
    </w:p>
    <w:p w:rsidR="00687CDB" w:rsidRDefault="007E6C9E">
      <w:pPr>
        <w:pStyle w:val="Padro"/>
        <w:spacing w:after="0" w:line="360" w:lineRule="atLeast"/>
        <w:ind w:firstLine="709"/>
        <w:jc w:val="both"/>
      </w:pPr>
      <w:r>
        <w:rPr>
          <w:rFonts w:ascii="Arial" w:hAnsi="Arial" w:cs="Arial"/>
          <w:sz w:val="24"/>
          <w:szCs w:val="24"/>
        </w:rPr>
        <w:t xml:space="preserve">A representação descritiva ou catalogação refere-se à descrição física do documento como suporte, trazendo informações como número de páginas, dimensões (se este dado for relevante), localização no acervo (através do número de chamada), além de pontos de acesso como autor, título e assunto geral. Para tanto, é necessário que seja feita uma leitura técnica do documento, ou seja, a análise do item, visando o levantamento de informações necessárias à sua </w:t>
      </w:r>
      <w:r>
        <w:rPr>
          <w:rFonts w:ascii="Arial" w:hAnsi="Arial" w:cs="Arial"/>
          <w:sz w:val="24"/>
          <w:szCs w:val="24"/>
        </w:rPr>
        <w:lastRenderedPageBreak/>
        <w:t>representação. O instrumento mais utilizado para representação descritiva é o Código de Catalogação Anglo Americano (CCAA</w:t>
      </w:r>
      <w:r>
        <w:rPr>
          <w:rFonts w:ascii="Symbol" w:hAnsi="Symbol" w:cs="Arial"/>
          <w:sz w:val="18"/>
          <w:szCs w:val="18"/>
        </w:rPr>
        <w:t></w:t>
      </w:r>
      <w:r>
        <w:rPr>
          <w:rFonts w:ascii="Arial" w:hAnsi="Arial" w:cs="Arial"/>
          <w:sz w:val="24"/>
          <w:szCs w:val="24"/>
        </w:rPr>
        <w:t xml:space="preserve">). </w:t>
      </w:r>
    </w:p>
    <w:p w:rsidR="00687CDB" w:rsidRDefault="007E6C9E">
      <w:pPr>
        <w:pStyle w:val="Padro"/>
        <w:spacing w:after="0" w:line="360" w:lineRule="atLeast"/>
        <w:ind w:firstLine="709"/>
        <w:jc w:val="both"/>
      </w:pPr>
      <w:r>
        <w:rPr>
          <w:rFonts w:ascii="Arial" w:hAnsi="Arial" w:cs="Arial"/>
          <w:sz w:val="24"/>
          <w:szCs w:val="24"/>
        </w:rPr>
        <w:t>Já a representação temática ou indexação foca o conteúdo, a informação constante no documento, sem levar em conta seu suporte. Para Laan (2002, p.19), indexação é o “processo de determinação de assuntos de um documento e a sua posterior tradução para uma linguagem de indexação”.</w:t>
      </w:r>
    </w:p>
    <w:p w:rsidR="00687CDB" w:rsidRDefault="007E6C9E">
      <w:pPr>
        <w:pStyle w:val="Padro"/>
        <w:spacing w:after="0" w:line="360" w:lineRule="atLeast"/>
        <w:ind w:firstLine="709"/>
        <w:jc w:val="both"/>
      </w:pPr>
      <w:r>
        <w:rPr>
          <w:rFonts w:ascii="Arial" w:hAnsi="Arial" w:cs="Arial"/>
          <w:sz w:val="24"/>
          <w:szCs w:val="24"/>
        </w:rPr>
        <w:t>Conforme a NBR 12676 - Métodos para análise de documentos – (ABNT, 1992) Indexação é “o ato de identificar e descrever o conteúdo de um documento com termos representativos dos seus assuntos e que constituem uma linguagem de indexação.” De acordo com esta norma, as principais etapas do processo de indexação seriam: o exame do documento, com o estabelecimento do assunto de seu conteúdo, a identificação dos conceitos</w:t>
      </w:r>
      <w:r w:rsidRPr="008027BA">
        <w:rPr>
          <w:rStyle w:val="ncoradenotaderodap"/>
          <w:sz w:val="16"/>
          <w:szCs w:val="16"/>
        </w:rPr>
        <w:footnoteReference w:id="7"/>
      </w:r>
      <w:r>
        <w:rPr>
          <w:rFonts w:ascii="Arial" w:hAnsi="Arial" w:cs="Arial"/>
          <w:b/>
          <w:sz w:val="24"/>
          <w:szCs w:val="24"/>
        </w:rPr>
        <w:t xml:space="preserve"> </w:t>
      </w:r>
      <w:r>
        <w:rPr>
          <w:rFonts w:ascii="Arial" w:hAnsi="Arial" w:cs="Arial"/>
          <w:sz w:val="24"/>
          <w:szCs w:val="24"/>
        </w:rPr>
        <w:t>presentes no assunto e a tradução destes conceitos para termos de uma linguagem de indexação.</w:t>
      </w:r>
    </w:p>
    <w:p w:rsidR="00687CDB" w:rsidRDefault="007E6C9E">
      <w:pPr>
        <w:pStyle w:val="PargrafodaLista"/>
        <w:spacing w:after="0" w:line="360" w:lineRule="atLeast"/>
        <w:ind w:firstLine="709"/>
        <w:jc w:val="both"/>
      </w:pPr>
      <w:r>
        <w:rPr>
          <w:rFonts w:ascii="Arial" w:hAnsi="Arial" w:cs="Arial"/>
          <w:sz w:val="24"/>
          <w:szCs w:val="24"/>
        </w:rPr>
        <w:t>Estas etapas também fazem parte da análise temática, que, de acordo com Laan (2002), é a operação que permeia todo o processo de representação e recuperação de informações, sendo a grande responsável pela qualidade do Sistema de Recuperação da Informação.</w:t>
      </w:r>
    </w:p>
    <w:p w:rsidR="00687CDB" w:rsidRDefault="00687CDB">
      <w:pPr>
        <w:pStyle w:val="Padro"/>
        <w:spacing w:line="360" w:lineRule="atLeast"/>
      </w:pPr>
    </w:p>
    <w:p w:rsidR="00687CDB" w:rsidRDefault="007E6C9E">
      <w:pPr>
        <w:pStyle w:val="Padro"/>
        <w:spacing w:line="360" w:lineRule="atLeast"/>
      </w:pPr>
      <w:r>
        <w:rPr>
          <w:rFonts w:ascii="Arial" w:hAnsi="Arial" w:cs="Arial"/>
          <w:b/>
          <w:sz w:val="24"/>
          <w:szCs w:val="24"/>
        </w:rPr>
        <w:t>3 LINGUAGENS DOCUMENTÁRIAS OU LINGUAGENS DE INDEXAÇÃO</w:t>
      </w:r>
    </w:p>
    <w:p w:rsidR="00687CDB" w:rsidRDefault="007E6C9E">
      <w:pPr>
        <w:pStyle w:val="Padro"/>
        <w:spacing w:after="0" w:line="360" w:lineRule="atLeast"/>
        <w:ind w:firstLine="709"/>
        <w:jc w:val="both"/>
      </w:pPr>
      <w:r>
        <w:rPr>
          <w:rFonts w:ascii="Arial" w:hAnsi="Arial" w:cs="Arial"/>
          <w:sz w:val="24"/>
          <w:szCs w:val="24"/>
        </w:rPr>
        <w:t xml:space="preserve">Ferramentas essenciais para a representação documentária, as linguagens documentárias (LDs) são aliadas dos profissionais da informação para que se atinja o objetivo maior em uma unidade de informação: satisfazer as necessidades informacionais dos usuários. </w:t>
      </w:r>
    </w:p>
    <w:p w:rsidR="00687CDB" w:rsidRDefault="007E6C9E">
      <w:pPr>
        <w:pStyle w:val="Padro"/>
        <w:spacing w:after="0" w:line="360" w:lineRule="atLeast"/>
        <w:ind w:firstLine="709"/>
        <w:jc w:val="both"/>
      </w:pPr>
      <w:r>
        <w:rPr>
          <w:rFonts w:ascii="Arial" w:hAnsi="Arial" w:cs="Arial"/>
          <w:sz w:val="24"/>
          <w:szCs w:val="24"/>
        </w:rPr>
        <w:t xml:space="preserve">Para Cintra </w:t>
      </w:r>
      <w:r>
        <w:rPr>
          <w:rFonts w:ascii="Arial" w:hAnsi="Arial" w:cs="Arial"/>
          <w:i/>
          <w:sz w:val="24"/>
          <w:szCs w:val="24"/>
        </w:rPr>
        <w:t>et al</w:t>
      </w:r>
      <w:r>
        <w:rPr>
          <w:rFonts w:ascii="Arial" w:hAnsi="Arial" w:cs="Arial"/>
          <w:sz w:val="24"/>
          <w:szCs w:val="24"/>
        </w:rPr>
        <w:t xml:space="preserve"> (2002), as linguagens documentárias correspondem a sistemas de símbolos destinados a “traduzir” os conteúdos dos documentos. As LDs são linguagens construídas que podem representar, de maneira sintética, as informações contidas nos textos, tornando possível a comunicação entre usuário e sistema.</w:t>
      </w:r>
    </w:p>
    <w:p w:rsidR="00687CDB" w:rsidRDefault="007E6C9E">
      <w:pPr>
        <w:pStyle w:val="Padro"/>
        <w:spacing w:after="0" w:line="360" w:lineRule="atLeast"/>
        <w:ind w:firstLine="709"/>
        <w:jc w:val="both"/>
      </w:pPr>
      <w:r>
        <w:rPr>
          <w:rFonts w:ascii="Arial" w:hAnsi="Arial" w:cs="Arial"/>
          <w:sz w:val="24"/>
          <w:szCs w:val="24"/>
        </w:rPr>
        <w:t xml:space="preserve">Já Dodebei (2002, p. 56) conceitua linguagens documentárias como “linguagens de comunicação entre a informação documentária e o usuário que </w:t>
      </w:r>
      <w:r>
        <w:rPr>
          <w:rFonts w:ascii="Arial" w:hAnsi="Arial" w:cs="Arial"/>
          <w:sz w:val="24"/>
          <w:szCs w:val="24"/>
        </w:rPr>
        <w:lastRenderedPageBreak/>
        <w:t>dela necessita”. A autora enumera três funções principais das linguagens documentárias:</w:t>
      </w:r>
    </w:p>
    <w:p w:rsidR="00687CDB" w:rsidRDefault="007E6C9E">
      <w:pPr>
        <w:pStyle w:val="Padro"/>
        <w:spacing w:after="0" w:line="360" w:lineRule="atLeast"/>
        <w:ind w:firstLine="709"/>
        <w:jc w:val="both"/>
      </w:pPr>
      <w:r>
        <w:rPr>
          <w:rFonts w:ascii="Arial" w:hAnsi="Arial" w:cs="Arial"/>
          <w:sz w:val="24"/>
          <w:szCs w:val="24"/>
        </w:rPr>
        <w:t>a) organizar o campo conceitual da representação documentária, constituindo-se em referência para que se estabeleçam as articulações necessárias ao engendramento de significados (LARA</w:t>
      </w:r>
      <w:r w:rsidRPr="008027BA">
        <w:rPr>
          <w:rStyle w:val="ncoradenotaderodap"/>
          <w:sz w:val="16"/>
          <w:szCs w:val="16"/>
        </w:rPr>
        <w:footnoteReference w:id="8"/>
      </w:r>
      <w:r w:rsidRPr="008027BA">
        <w:rPr>
          <w:rFonts w:ascii="Arial" w:hAnsi="Arial" w:cs="Arial"/>
          <w:sz w:val="16"/>
          <w:szCs w:val="16"/>
        </w:rPr>
        <w:t xml:space="preserve"> </w:t>
      </w:r>
      <w:r>
        <w:rPr>
          <w:rFonts w:ascii="Arial" w:hAnsi="Arial" w:cs="Arial"/>
          <w:i/>
          <w:sz w:val="24"/>
          <w:szCs w:val="24"/>
        </w:rPr>
        <w:t xml:space="preserve">apud </w:t>
      </w:r>
      <w:r>
        <w:rPr>
          <w:rFonts w:ascii="Arial" w:hAnsi="Arial" w:cs="Arial"/>
          <w:sz w:val="24"/>
          <w:szCs w:val="24"/>
        </w:rPr>
        <w:t>Dodebei, 2002);</w:t>
      </w:r>
    </w:p>
    <w:p w:rsidR="00687CDB" w:rsidRDefault="007E6C9E">
      <w:pPr>
        <w:pStyle w:val="Padro"/>
        <w:spacing w:after="0" w:line="360" w:lineRule="atLeast"/>
        <w:ind w:firstLine="709"/>
        <w:jc w:val="both"/>
      </w:pPr>
      <w:r>
        <w:rPr>
          <w:rFonts w:ascii="Arial" w:hAnsi="Arial" w:cs="Arial"/>
          <w:sz w:val="24"/>
          <w:szCs w:val="24"/>
        </w:rPr>
        <w:t>b) servir de instrumento para a distribuição útil dos livros ou documentos fisicamente, função cumprida pelos sistemas de classificação bibliográfica como a CDD e a CDU, em que os documentos são agrupados por classes de assuntos;</w:t>
      </w:r>
    </w:p>
    <w:p w:rsidR="00687CDB" w:rsidRDefault="007E6C9E">
      <w:pPr>
        <w:pStyle w:val="Padro"/>
        <w:spacing w:after="0" w:line="360" w:lineRule="atLeast"/>
        <w:ind w:firstLine="709"/>
        <w:jc w:val="both"/>
      </w:pPr>
      <w:r>
        <w:rPr>
          <w:rFonts w:ascii="Arial" w:hAnsi="Arial" w:cs="Arial"/>
          <w:sz w:val="24"/>
          <w:szCs w:val="24"/>
        </w:rPr>
        <w:t>c) controlar as dispersões léxicas, sintáticas e simbólicas no processo de análise documentária, função cumprida pelos tesauros e listas de cabeçalhos de assuntos, que orientam a organização intelectual das áreas do conhecimento, complementando a função dos sistemas de classificação, que orientam a organização espacial dos documentos.</w:t>
      </w:r>
    </w:p>
    <w:p w:rsidR="00687CDB" w:rsidRDefault="007E6C9E">
      <w:pPr>
        <w:pStyle w:val="Padro"/>
        <w:spacing w:after="0" w:line="360" w:lineRule="atLeast"/>
        <w:ind w:firstLine="709"/>
        <w:jc w:val="both"/>
      </w:pPr>
      <w:r>
        <w:rPr>
          <w:rFonts w:ascii="Arial" w:hAnsi="Arial" w:cs="Arial"/>
          <w:sz w:val="24"/>
          <w:szCs w:val="24"/>
        </w:rPr>
        <w:t>Lara (2004) afirma que, para que uma linguagem documentária desempenhe um papel de instrumento de comunicação, ela deve possuir algumas características, a saber: funcionar como um código inteligível e fonte para interpretação de sentido; caracterizar-se como uma metalinguagem e levar em conta o usuário como integrante de todo o processo.</w:t>
      </w:r>
    </w:p>
    <w:p w:rsidR="00687CDB" w:rsidRDefault="007E6C9E">
      <w:pPr>
        <w:pStyle w:val="Padro"/>
        <w:spacing w:after="0" w:line="360" w:lineRule="atLeast"/>
        <w:ind w:firstLine="709"/>
        <w:jc w:val="both"/>
      </w:pPr>
      <w:r>
        <w:rPr>
          <w:rFonts w:ascii="Arial" w:hAnsi="Arial" w:cs="Arial"/>
          <w:sz w:val="24"/>
          <w:szCs w:val="24"/>
        </w:rPr>
        <w:t xml:space="preserve">As LDs são divididas em dois grupos: as codificadas ou numéricas e as alfabéticas. Dentre os sistemas numéricos mais conhecidos estão os sistemas de classificação bibliográfica como a CDD (Classificação Decimal de Dewey) e a CDU (Classificação Decimal Universal), que são de natureza mais abrangente, visando cobrir todo o espectro de conhecimento. </w:t>
      </w:r>
    </w:p>
    <w:p w:rsidR="00687CDB" w:rsidRDefault="007E6C9E">
      <w:pPr>
        <w:pStyle w:val="Padro"/>
        <w:spacing w:after="0" w:line="360" w:lineRule="atLeast"/>
        <w:ind w:firstLine="709"/>
        <w:jc w:val="both"/>
      </w:pPr>
      <w:r>
        <w:rPr>
          <w:rFonts w:ascii="Arial" w:hAnsi="Arial" w:cs="Arial"/>
          <w:sz w:val="24"/>
          <w:szCs w:val="24"/>
        </w:rPr>
        <w:t xml:space="preserve">Dentre as linguagens alfabéticas de indexação temos as listas de cabeçalhos de assuntos e os tesauros. Segundo Dodebei (2002, p. 58), as listas de cabeçalhos de assunto podem ser definidas como: </w:t>
      </w:r>
    </w:p>
    <w:p w:rsidR="00687CDB" w:rsidRDefault="007E6C9E">
      <w:pPr>
        <w:pStyle w:val="Padro"/>
        <w:spacing w:line="100" w:lineRule="atLeast"/>
        <w:ind w:left="2268"/>
        <w:jc w:val="both"/>
      </w:pPr>
      <w:r>
        <w:rPr>
          <w:rFonts w:ascii="Arial" w:hAnsi="Arial" w:cs="Arial"/>
          <w:sz w:val="20"/>
          <w:szCs w:val="20"/>
        </w:rPr>
        <w:t xml:space="preserve">(...) linguagens documentárias que organizam uma rede de relações temáticas (modelo da enciclopédia), de caráter conceitual pré-coordenado, uma vez que refletem não os conceitos principais de um domínio do conhecimento, mas os assuntos estruturados no sistema de classificação bibliográfica utilizado como representação do item bibliográfico. </w:t>
      </w:r>
    </w:p>
    <w:p w:rsidR="00687CDB" w:rsidRDefault="007E6C9E">
      <w:pPr>
        <w:pStyle w:val="Padro"/>
        <w:spacing w:after="0" w:line="360" w:lineRule="atLeast"/>
        <w:ind w:firstLine="709"/>
        <w:jc w:val="both"/>
      </w:pPr>
      <w:r>
        <w:rPr>
          <w:rFonts w:ascii="Arial" w:hAnsi="Arial" w:cs="Arial"/>
          <w:sz w:val="24"/>
          <w:szCs w:val="24"/>
        </w:rPr>
        <w:lastRenderedPageBreak/>
        <w:t>Conforme a autora, a maioria das listas de cabeçalhos de assuntos reflete a experiência particular dos sistemas de informação para o qual foram construídas, tornando-se ineficientes quando transpostas a outros sistemas.</w:t>
      </w:r>
    </w:p>
    <w:p w:rsidR="00687CDB" w:rsidRDefault="007E6C9E">
      <w:pPr>
        <w:pStyle w:val="Padro"/>
        <w:spacing w:after="0" w:line="360" w:lineRule="atLeast"/>
        <w:ind w:firstLine="709"/>
        <w:jc w:val="both"/>
      </w:pPr>
      <w:r>
        <w:rPr>
          <w:rFonts w:ascii="Arial" w:hAnsi="Arial" w:cs="Arial"/>
          <w:sz w:val="24"/>
          <w:szCs w:val="24"/>
        </w:rPr>
        <w:t>Conforme Campos (2001), os tesauros apresentam-se, na maioria das vezes, sob duas formas: a alfabética e a sistemática, sendo que a forma sistemática evidencia a estrutura de conceitos (elementos de significação) e possibilita ao usuário que este compreenda as relações existentes entre os conceitos de uma dada área do conhecimento.</w:t>
      </w:r>
    </w:p>
    <w:p w:rsidR="00687CDB" w:rsidRDefault="007E6C9E">
      <w:pPr>
        <w:pStyle w:val="Padro"/>
        <w:spacing w:after="0" w:line="360" w:lineRule="atLeast"/>
        <w:ind w:firstLine="709"/>
        <w:jc w:val="both"/>
      </w:pPr>
      <w:r>
        <w:rPr>
          <w:rFonts w:ascii="Arial" w:hAnsi="Arial" w:cs="Arial"/>
          <w:sz w:val="24"/>
          <w:szCs w:val="24"/>
        </w:rPr>
        <w:t>Tristão, Fachin e Alarcon (2004) estabelecem, dentre outras, uma diferença fundamental entre os tesauros e os sistemas de classificação: os planos de trabalho. Os tesauros têm dois planos de trabalho: o plano das idéias e o plano verbal, em que os conceitos são ordenados para permitir uma recuperação eficaz. Já os sistemas de classificação apresentam três planos de trabalho: além do plano das idéias e do plano verbal, possuem também o plano notacional, através do qual os documentos são armazenados e podem também ser recuperados de forma eficaz. Outra diferença diz respeito à área de abrangência: enquanto a maioria dos sistemas de classificação abarca ou pretende abarcar todas as áreas de conhecimento, os tesauros são desenvolvidos de forma específica, pois, conforme o campo de conhecimento, mudam as características e as relações entre os conceitos.</w:t>
      </w:r>
    </w:p>
    <w:p w:rsidR="00687CDB" w:rsidRDefault="007E6C9E">
      <w:pPr>
        <w:pStyle w:val="Padro"/>
        <w:spacing w:after="0" w:line="360" w:lineRule="atLeast"/>
        <w:ind w:firstLine="709"/>
        <w:jc w:val="both"/>
      </w:pPr>
      <w:r>
        <w:rPr>
          <w:rFonts w:ascii="Arial" w:hAnsi="Arial" w:cs="Arial"/>
          <w:sz w:val="24"/>
          <w:szCs w:val="24"/>
        </w:rPr>
        <w:t>Alguns autores estabelecem uma tipologia para as linguagens documentárias, levando em conta sua coordenação. Conforme Currás (1995), as linguagens de indexação podem ser pré ou pós-coordenadas, de acordo com as necessidades do sistema de informação onde são utilizadas.</w:t>
      </w:r>
    </w:p>
    <w:p w:rsidR="00687CDB" w:rsidRDefault="007E6C9E">
      <w:pPr>
        <w:pStyle w:val="Padro"/>
        <w:spacing w:after="0" w:line="360" w:lineRule="atLeast"/>
        <w:ind w:firstLine="709"/>
        <w:jc w:val="both"/>
      </w:pPr>
      <w:r>
        <w:rPr>
          <w:rFonts w:ascii="Arial" w:hAnsi="Arial" w:cs="Arial"/>
          <w:sz w:val="24"/>
          <w:szCs w:val="24"/>
        </w:rPr>
        <w:t>Porém, esta classificação, oriunda dos cabeçalhos de assuntos e das linguagens codificadas, deve ser atribuída à indexação e não às linguagens documentárias. “Isso, na realidade, refere-se ao processo e não ao instrumento de indexação, ou seja, pertence ao âmbito da política de indexação” (LAAN, 2002, p. 49).</w:t>
      </w:r>
    </w:p>
    <w:p w:rsidR="00687CDB" w:rsidRDefault="007E6C9E">
      <w:pPr>
        <w:pStyle w:val="Padro"/>
        <w:spacing w:after="0" w:line="360" w:lineRule="atLeast"/>
        <w:ind w:firstLine="709"/>
        <w:jc w:val="both"/>
      </w:pPr>
      <w:r>
        <w:rPr>
          <w:rFonts w:ascii="Arial" w:hAnsi="Arial" w:cs="Arial"/>
          <w:sz w:val="24"/>
          <w:szCs w:val="24"/>
        </w:rPr>
        <w:t xml:space="preserve">Sob essa ótica, </w:t>
      </w:r>
      <w:r w:rsidR="00E32B42">
        <w:rPr>
          <w:rFonts w:ascii="Arial" w:hAnsi="Arial" w:cs="Arial"/>
          <w:sz w:val="24"/>
          <w:szCs w:val="24"/>
        </w:rPr>
        <w:t xml:space="preserve">pode-se </w:t>
      </w:r>
      <w:r>
        <w:rPr>
          <w:rFonts w:ascii="Arial" w:hAnsi="Arial" w:cs="Arial"/>
          <w:sz w:val="24"/>
          <w:szCs w:val="24"/>
        </w:rPr>
        <w:t>defi</w:t>
      </w:r>
      <w:r w:rsidR="00E32B42">
        <w:rPr>
          <w:rFonts w:ascii="Arial" w:hAnsi="Arial" w:cs="Arial"/>
          <w:sz w:val="24"/>
          <w:szCs w:val="24"/>
        </w:rPr>
        <w:t>nir</w:t>
      </w:r>
      <w:r>
        <w:rPr>
          <w:rFonts w:ascii="Arial" w:hAnsi="Arial" w:cs="Arial"/>
          <w:sz w:val="24"/>
          <w:szCs w:val="24"/>
        </w:rPr>
        <w:t xml:space="preserve"> indexação pré-coordenada como o processo no qual os termos de indexação são combinados e coordenados entre si no momento da indexação. Já na indexação pós-coordenada os termos de indexação são coordenados no momento da pesquisa. </w:t>
      </w:r>
    </w:p>
    <w:p w:rsidR="00687CDB" w:rsidRDefault="007E6C9E">
      <w:pPr>
        <w:pStyle w:val="Padro"/>
        <w:spacing w:after="0" w:line="360" w:lineRule="atLeast"/>
        <w:ind w:firstLine="709"/>
        <w:jc w:val="both"/>
      </w:pPr>
      <w:r>
        <w:rPr>
          <w:rFonts w:ascii="Arial" w:hAnsi="Arial" w:cs="Arial"/>
          <w:sz w:val="24"/>
          <w:szCs w:val="24"/>
        </w:rPr>
        <w:t xml:space="preserve">Atualmente, em que a tendência dos SRI é cada vez mais a informatização, a indexação pós-coordenada ocupa lugar de destaque, pois permite que o usuário </w:t>
      </w:r>
      <w:r>
        <w:rPr>
          <w:rFonts w:ascii="Arial" w:hAnsi="Arial" w:cs="Arial"/>
          <w:sz w:val="24"/>
          <w:szCs w:val="24"/>
        </w:rPr>
        <w:lastRenderedPageBreak/>
        <w:t>combine estratégias de busca de acordo com suas necessidades informacionais, trazendo mais flexibilidade e agilidade.</w:t>
      </w:r>
    </w:p>
    <w:p w:rsidR="00687CDB" w:rsidRDefault="007E6C9E">
      <w:pPr>
        <w:pStyle w:val="Padro"/>
        <w:spacing w:after="0" w:line="360" w:lineRule="atLeast"/>
        <w:ind w:firstLine="709"/>
        <w:jc w:val="both"/>
      </w:pPr>
      <w:r>
        <w:rPr>
          <w:rFonts w:ascii="Arial" w:hAnsi="Arial" w:cs="Arial"/>
          <w:sz w:val="24"/>
          <w:szCs w:val="24"/>
        </w:rPr>
        <w:t xml:space="preserve">Além de proporcionar um controle terminológico, as linguagens documentárias tornam possível o compartilhamento de informações por diferentes sistemas de informação, que podem trabalhar de modo cooperativo e mais uniforme. </w:t>
      </w:r>
    </w:p>
    <w:p w:rsidR="00687CDB" w:rsidRDefault="00687CDB">
      <w:pPr>
        <w:pStyle w:val="Padro"/>
      </w:pPr>
    </w:p>
    <w:p w:rsidR="00687CDB" w:rsidRDefault="007E6C9E">
      <w:pPr>
        <w:pStyle w:val="Padro"/>
      </w:pPr>
      <w:r>
        <w:rPr>
          <w:rFonts w:ascii="Arial" w:hAnsi="Arial" w:cs="Arial"/>
          <w:b/>
          <w:sz w:val="24"/>
          <w:szCs w:val="24"/>
        </w:rPr>
        <w:t>4 TESAUROS</w:t>
      </w:r>
    </w:p>
    <w:p w:rsidR="00687CDB" w:rsidRDefault="007E6C9E">
      <w:pPr>
        <w:pStyle w:val="Padro"/>
        <w:spacing w:after="0" w:line="360" w:lineRule="atLeast"/>
        <w:ind w:firstLine="709"/>
        <w:jc w:val="both"/>
      </w:pPr>
      <w:r>
        <w:rPr>
          <w:rFonts w:ascii="Arial" w:hAnsi="Arial" w:cs="Arial"/>
          <w:sz w:val="24"/>
          <w:szCs w:val="24"/>
        </w:rPr>
        <w:t>De acordo com Campos (2001), a palavra “thesaurus” é de origem latina e significa “tesouro”, tendo sido utilizada no sentido de “tesouro de palavras”. Um tesauro é um instrumento que reúne conceitos de uma determinada área do conhecimento relacionados entre si.</w:t>
      </w:r>
    </w:p>
    <w:p w:rsidR="00687CDB" w:rsidRDefault="007E6C9E">
      <w:pPr>
        <w:pStyle w:val="Padro"/>
        <w:spacing w:after="0" w:line="360" w:lineRule="atLeast"/>
        <w:ind w:firstLine="709"/>
        <w:jc w:val="both"/>
      </w:pPr>
      <w:r>
        <w:rPr>
          <w:rFonts w:ascii="Arial" w:hAnsi="Arial" w:cs="Arial"/>
          <w:sz w:val="24"/>
          <w:szCs w:val="24"/>
        </w:rPr>
        <w:t xml:space="preserve">Currás (1995, p. 88), após apresentar uma série de definições de tesauro através dos tempos, finaliza sua lista com a definição que considera mais apropriada para os dias de hoje: </w:t>
      </w:r>
    </w:p>
    <w:p w:rsidR="00687CDB" w:rsidRDefault="007E6C9E">
      <w:pPr>
        <w:pStyle w:val="Padro"/>
        <w:spacing w:after="0" w:line="100" w:lineRule="atLeast"/>
        <w:ind w:left="2268"/>
        <w:jc w:val="both"/>
      </w:pPr>
      <w:r>
        <w:rPr>
          <w:rFonts w:ascii="Arial" w:hAnsi="Arial" w:cs="Arial"/>
          <w:sz w:val="20"/>
          <w:szCs w:val="20"/>
        </w:rPr>
        <w:t>Tesauro é uma linguagem especializada, normalizada, pós-coordenada, usada com fins documentários, onde os elementos lingüísticos que o compõem – termos, simples ou compostos – encontram-se relacionados entre si sintática e semanticamente.</w:t>
      </w:r>
    </w:p>
    <w:p w:rsidR="00687CDB" w:rsidRDefault="00687CDB">
      <w:pPr>
        <w:pStyle w:val="Padro"/>
        <w:spacing w:after="0" w:line="360" w:lineRule="atLeast"/>
        <w:ind w:firstLine="709"/>
        <w:jc w:val="both"/>
      </w:pPr>
    </w:p>
    <w:p w:rsidR="00687CDB" w:rsidRDefault="007E6C9E">
      <w:pPr>
        <w:pStyle w:val="Padro"/>
        <w:spacing w:after="0" w:line="360" w:lineRule="atLeast"/>
        <w:ind w:firstLine="709"/>
        <w:jc w:val="both"/>
      </w:pPr>
      <w:r>
        <w:rPr>
          <w:rFonts w:ascii="Arial" w:hAnsi="Arial" w:cs="Arial"/>
          <w:sz w:val="24"/>
          <w:szCs w:val="24"/>
        </w:rPr>
        <w:t>Para a autora, há uma série de condições a serem cumpridas por um tesauro, como por exemplo:</w:t>
      </w:r>
    </w:p>
    <w:p w:rsidR="00687CDB" w:rsidRDefault="007E6C9E">
      <w:pPr>
        <w:pStyle w:val="Padro"/>
        <w:spacing w:after="0" w:line="360" w:lineRule="atLeast"/>
        <w:ind w:firstLine="709"/>
        <w:jc w:val="both"/>
      </w:pPr>
      <w:r>
        <w:rPr>
          <w:rFonts w:ascii="Arial" w:hAnsi="Arial" w:cs="Arial"/>
          <w:sz w:val="24"/>
          <w:szCs w:val="24"/>
        </w:rPr>
        <w:t>a) deve ser uma linguagem especializada;</w:t>
      </w:r>
    </w:p>
    <w:p w:rsidR="00687CDB" w:rsidRDefault="007E6C9E">
      <w:pPr>
        <w:pStyle w:val="Padro"/>
        <w:spacing w:after="0" w:line="360" w:lineRule="atLeast"/>
        <w:ind w:firstLine="709"/>
        <w:jc w:val="both"/>
      </w:pPr>
      <w:r>
        <w:rPr>
          <w:rFonts w:ascii="Arial" w:hAnsi="Arial" w:cs="Arial"/>
          <w:sz w:val="24"/>
          <w:szCs w:val="24"/>
        </w:rPr>
        <w:t>b) deve permitir a introdução ou supressão de termos para manter sua atualidade;</w:t>
      </w:r>
    </w:p>
    <w:p w:rsidR="00687CDB" w:rsidRDefault="007E6C9E">
      <w:pPr>
        <w:pStyle w:val="Padro"/>
        <w:spacing w:after="0" w:line="360" w:lineRule="atLeast"/>
        <w:ind w:firstLine="709"/>
        <w:jc w:val="both"/>
      </w:pPr>
      <w:r>
        <w:rPr>
          <w:rFonts w:ascii="Arial" w:hAnsi="Arial" w:cs="Arial"/>
          <w:sz w:val="24"/>
          <w:szCs w:val="24"/>
        </w:rPr>
        <w:t>c) deve servir de conversor da linguagem natural dos documentos, ambígua e livre, para uma linguagem concreta, normalizada e apta a controlar a informação contida nos documentos;</w:t>
      </w:r>
    </w:p>
    <w:p w:rsidR="00687CDB" w:rsidRDefault="007E6C9E">
      <w:pPr>
        <w:pStyle w:val="Padro"/>
        <w:spacing w:after="0" w:line="360" w:lineRule="atLeast"/>
        <w:ind w:firstLine="709"/>
        <w:jc w:val="both"/>
      </w:pPr>
      <w:r>
        <w:rPr>
          <w:rFonts w:ascii="Arial" w:hAnsi="Arial" w:cs="Arial"/>
          <w:sz w:val="24"/>
          <w:szCs w:val="24"/>
        </w:rPr>
        <w:t>d) deve servir de ligação entre os documentos e os usuários, sendo que o profissional da informação é o elo fundamental neste contexto.</w:t>
      </w:r>
    </w:p>
    <w:p w:rsidR="00687CDB" w:rsidRDefault="007E6C9E">
      <w:pPr>
        <w:pStyle w:val="Padro"/>
        <w:spacing w:after="0" w:line="360" w:lineRule="atLeast"/>
        <w:ind w:firstLine="709"/>
        <w:jc w:val="both"/>
      </w:pPr>
      <w:r>
        <w:rPr>
          <w:rFonts w:ascii="Arial" w:hAnsi="Arial" w:cs="Arial"/>
          <w:sz w:val="24"/>
          <w:szCs w:val="24"/>
        </w:rPr>
        <w:t>De acordo com Jesus (2002, p. 16):</w:t>
      </w:r>
    </w:p>
    <w:p w:rsidR="00687CDB" w:rsidRDefault="007E6C9E">
      <w:pPr>
        <w:pStyle w:val="Padro"/>
        <w:spacing w:after="240" w:line="100" w:lineRule="atLeast"/>
        <w:ind w:left="2268"/>
        <w:jc w:val="both"/>
      </w:pPr>
      <w:r>
        <w:rPr>
          <w:rFonts w:ascii="Arial" w:hAnsi="Arial" w:cs="Arial"/>
          <w:sz w:val="20"/>
          <w:szCs w:val="20"/>
        </w:rPr>
        <w:t xml:space="preserve">O objetivo principal do tesauro é dar assistência ao usuário (pesquisador ou indexador), de maneira que ele consiga encontrar o termo que represente um determinado significado para o que se procura, ou seja, com a ajuda do tesauro, o usuário, no momento da busca poderá identificar termos alternativos, o que permitirá descrever a informação contida no documento de forma mais adequada. </w:t>
      </w:r>
    </w:p>
    <w:p w:rsidR="00687CDB" w:rsidRDefault="007E6C9E">
      <w:pPr>
        <w:pStyle w:val="Padro"/>
        <w:spacing w:after="0" w:line="360" w:lineRule="atLeast"/>
        <w:ind w:firstLine="709"/>
        <w:jc w:val="both"/>
      </w:pPr>
      <w:r>
        <w:rPr>
          <w:rFonts w:ascii="Arial" w:hAnsi="Arial" w:cs="Arial"/>
          <w:sz w:val="24"/>
          <w:szCs w:val="24"/>
        </w:rPr>
        <w:lastRenderedPageBreak/>
        <w:t>Para Souto (2003), o uso de um tesauro em um sistema de informação contribui muito para a diminuição da inconsistência na recuperação da informação em uma base de dados. O autor acrescenta que, ao fazer uma pesquisa pelo termo não aceito, o pesquisador, ao utilizar um tesauro, além de ter maiores chances de encontrar um documento, poderá visualizar outras formas de pesquisa. Além disso, a estrutura hierárquica do tesauro facilita a compreensão do assunto e de seu contexto, além de esclarecer sobre os relacionamentos entre os conceitos e termos dentro de uma área do conhecimento.</w:t>
      </w:r>
    </w:p>
    <w:p w:rsidR="00687CDB" w:rsidRDefault="007E6C9E">
      <w:pPr>
        <w:pStyle w:val="Padro"/>
        <w:spacing w:after="0" w:line="360" w:lineRule="atLeast"/>
        <w:ind w:firstLine="709"/>
        <w:jc w:val="both"/>
      </w:pPr>
      <w:r>
        <w:rPr>
          <w:rFonts w:ascii="Arial" w:hAnsi="Arial" w:cs="Arial"/>
          <w:sz w:val="24"/>
          <w:szCs w:val="24"/>
        </w:rPr>
        <w:t>Porém, é necessário ter sempre em mente que por mais eficiente que seja um instrumento de indexação, ele deve ser sempre monitorado com vistas a sua atualização, conforme ressalta Kobashi (2007, p. 3):</w:t>
      </w:r>
    </w:p>
    <w:p w:rsidR="00687CDB" w:rsidRDefault="007E6C9E">
      <w:pPr>
        <w:pStyle w:val="Padro"/>
        <w:spacing w:after="120" w:line="100" w:lineRule="atLeast"/>
        <w:ind w:left="2268"/>
        <w:jc w:val="both"/>
      </w:pPr>
      <w:r>
        <w:rPr>
          <w:rFonts w:ascii="Arial" w:hAnsi="Arial" w:cs="Arial"/>
          <w:sz w:val="20"/>
          <w:szCs w:val="20"/>
        </w:rPr>
        <w:t>É preciso reconhecer, no entanto, que as linguagens documentárias, embora úteis, são imperfeitas. Sua atualização permanente é sempre um desafio. É necessário, desse modo, encontrar formas de atualização e adaptação que sigam mais de perto a velocidade e a dinâmica da criação terminológica para que, de fato, seja garantida a sua função comunicacional.</w:t>
      </w:r>
    </w:p>
    <w:p w:rsidR="00687CDB" w:rsidRDefault="00687CDB">
      <w:pPr>
        <w:pStyle w:val="Padro"/>
        <w:spacing w:after="120" w:line="100" w:lineRule="atLeast"/>
        <w:ind w:left="2268"/>
        <w:jc w:val="both"/>
      </w:pPr>
    </w:p>
    <w:p w:rsidR="00687CDB" w:rsidRDefault="007E6C9E">
      <w:pPr>
        <w:pStyle w:val="Padro"/>
        <w:spacing w:after="0" w:line="360" w:lineRule="atLeast"/>
        <w:ind w:firstLine="709"/>
        <w:jc w:val="both"/>
      </w:pPr>
      <w:r>
        <w:rPr>
          <w:rFonts w:ascii="Arial" w:hAnsi="Arial" w:cs="Arial"/>
          <w:sz w:val="24"/>
          <w:szCs w:val="24"/>
        </w:rPr>
        <w:t xml:space="preserve">Cintra </w:t>
      </w:r>
      <w:r>
        <w:rPr>
          <w:rFonts w:ascii="Arial" w:hAnsi="Arial" w:cs="Arial"/>
          <w:i/>
          <w:sz w:val="24"/>
          <w:szCs w:val="24"/>
        </w:rPr>
        <w:t xml:space="preserve">et al </w:t>
      </w:r>
      <w:r>
        <w:rPr>
          <w:rFonts w:ascii="Arial" w:hAnsi="Arial" w:cs="Arial"/>
          <w:sz w:val="24"/>
          <w:szCs w:val="24"/>
        </w:rPr>
        <w:t>(2002) também enfatizam sobre a necessidade de atualização de linguagens documentárias mais desenvolvidas como os tesauros, mediante a supressão de termos em desuso, o reagrupamento de palavras pouco utilizadas e adição de termos novos. Assim, será possível que estas linguagens se mantenham como instrumentos dinâmicos, que acompanham os avanços do conhecimento e as mudanças de significado de termos já existentes em uma determinada área.</w:t>
      </w:r>
    </w:p>
    <w:p w:rsidR="00687CDB" w:rsidRDefault="00687CDB">
      <w:pPr>
        <w:pStyle w:val="Padro"/>
        <w:spacing w:after="0" w:line="360" w:lineRule="atLeast"/>
        <w:ind w:firstLine="709"/>
        <w:jc w:val="both"/>
      </w:pPr>
    </w:p>
    <w:p w:rsidR="00687CDB" w:rsidRDefault="007E6C9E">
      <w:pPr>
        <w:pStyle w:val="Padro"/>
        <w:spacing w:after="0" w:line="360" w:lineRule="atLeast"/>
        <w:jc w:val="both"/>
      </w:pPr>
      <w:r>
        <w:rPr>
          <w:rFonts w:ascii="Arial" w:hAnsi="Arial" w:cs="Arial"/>
          <w:sz w:val="24"/>
          <w:szCs w:val="24"/>
        </w:rPr>
        <w:t>4.1 O TERMO: COMPONENTE FUNDAMENTAL DE UM TESAURO</w:t>
      </w:r>
    </w:p>
    <w:p w:rsidR="00687CDB" w:rsidRDefault="00687CDB">
      <w:pPr>
        <w:pStyle w:val="Padro"/>
        <w:spacing w:after="0" w:line="360" w:lineRule="atLeast"/>
        <w:jc w:val="both"/>
      </w:pPr>
    </w:p>
    <w:p w:rsidR="00687CDB" w:rsidRDefault="007E6C9E">
      <w:pPr>
        <w:pStyle w:val="Padro"/>
        <w:spacing w:after="0" w:line="360" w:lineRule="atLeast"/>
        <w:ind w:firstLine="709"/>
        <w:jc w:val="both"/>
      </w:pPr>
      <w:r>
        <w:rPr>
          <w:rFonts w:ascii="Arial" w:hAnsi="Arial" w:cs="Arial"/>
          <w:sz w:val="24"/>
          <w:szCs w:val="24"/>
        </w:rPr>
        <w:t>De acordo com Currás (1995), os componentes fundamentais dos tesauros são os termos. Conforme a NBR 12676 (ABNT, 1992), termo de indexação é aquele que representa um conceito, podendo ser um símbolo de classificação ou um termo derivado da linguagem natural, de preferência um nome ou locução nominal. Já termo preferido é definido como um termo utilizado consistentemente para representar um conceito no processo de indexação, sendo também conhecido como descritor, ou termo principal (CURRÁS, 1995).</w:t>
      </w:r>
    </w:p>
    <w:p w:rsidR="00687CDB" w:rsidRDefault="007E6C9E">
      <w:pPr>
        <w:pStyle w:val="Padro"/>
        <w:spacing w:after="0" w:line="360" w:lineRule="atLeast"/>
        <w:ind w:firstLine="709"/>
        <w:jc w:val="both"/>
      </w:pPr>
      <w:r>
        <w:rPr>
          <w:rFonts w:ascii="Arial" w:hAnsi="Arial" w:cs="Arial"/>
          <w:sz w:val="24"/>
          <w:szCs w:val="24"/>
        </w:rPr>
        <w:lastRenderedPageBreak/>
        <w:t>Termo não-preferido, não-descritor, secundário ou equivalente é definido como aquele termo que não é atribuído aos documentos, mas é utilizado como remissiva para instruir o usuário na procura do termo preferido (ABNT, 1992).</w:t>
      </w:r>
    </w:p>
    <w:p w:rsidR="00687CDB" w:rsidRDefault="00687CDB">
      <w:pPr>
        <w:pStyle w:val="Padro"/>
        <w:spacing w:after="0" w:line="360" w:lineRule="atLeast"/>
        <w:ind w:firstLine="709"/>
        <w:jc w:val="both"/>
      </w:pPr>
    </w:p>
    <w:p w:rsidR="00687CDB" w:rsidRDefault="007E6C9E">
      <w:pPr>
        <w:pStyle w:val="Padro"/>
        <w:spacing w:after="0" w:line="360" w:lineRule="atLeast"/>
        <w:jc w:val="both"/>
      </w:pPr>
      <w:r>
        <w:rPr>
          <w:rFonts w:ascii="Arial" w:hAnsi="Arial" w:cs="Arial"/>
          <w:sz w:val="24"/>
          <w:szCs w:val="24"/>
        </w:rPr>
        <w:t>4.2 SISTEMA NOCIONAL E RELAÇÕES ENTRE CONCEITOS E ENTRE TERMOS</w:t>
      </w:r>
    </w:p>
    <w:p w:rsidR="00687CDB" w:rsidRDefault="00687CDB">
      <w:pPr>
        <w:pStyle w:val="Padro"/>
        <w:spacing w:after="0" w:line="360" w:lineRule="atLeast"/>
        <w:ind w:firstLine="709"/>
        <w:jc w:val="both"/>
      </w:pPr>
    </w:p>
    <w:p w:rsidR="00687CDB" w:rsidRDefault="007E6C9E">
      <w:pPr>
        <w:pStyle w:val="Padro"/>
        <w:spacing w:after="0" w:line="360" w:lineRule="atLeast"/>
        <w:ind w:firstLine="709"/>
        <w:jc w:val="both"/>
      </w:pPr>
      <w:r>
        <w:rPr>
          <w:rFonts w:ascii="Arial" w:hAnsi="Arial" w:cs="Arial"/>
          <w:sz w:val="24"/>
          <w:szCs w:val="24"/>
        </w:rPr>
        <w:t>Todo e qualquer campo de conhecimento possui um conjunto de noções, o chamado sistema nocional, definido como “um conjunto estruturado de noções que reflete as relações estabelecidas entre as noções que o compõem e no qual cada noção é determinada pela sua posição no sistema.” (ISO 1087</w:t>
      </w:r>
      <w:r w:rsidRPr="00016B46">
        <w:rPr>
          <w:rStyle w:val="ncoradenotaderodap"/>
          <w:sz w:val="16"/>
          <w:szCs w:val="16"/>
        </w:rPr>
        <w:footnoteReference w:id="9"/>
      </w:r>
      <w:r>
        <w:rPr>
          <w:rFonts w:ascii="Arial" w:hAnsi="Arial" w:cs="Arial"/>
          <w:sz w:val="24"/>
          <w:szCs w:val="24"/>
        </w:rPr>
        <w:t xml:space="preserve"> </w:t>
      </w:r>
      <w:r>
        <w:rPr>
          <w:rFonts w:ascii="Arial" w:hAnsi="Arial" w:cs="Arial"/>
          <w:i/>
          <w:sz w:val="24"/>
          <w:szCs w:val="24"/>
        </w:rPr>
        <w:t xml:space="preserve">apud </w:t>
      </w:r>
      <w:r>
        <w:rPr>
          <w:rFonts w:ascii="Arial" w:hAnsi="Arial" w:cs="Arial"/>
          <w:sz w:val="24"/>
          <w:szCs w:val="24"/>
        </w:rPr>
        <w:t xml:space="preserve">CINTRA </w:t>
      </w:r>
      <w:r>
        <w:rPr>
          <w:rFonts w:ascii="Arial" w:hAnsi="Arial" w:cs="Arial"/>
          <w:i/>
          <w:sz w:val="24"/>
          <w:szCs w:val="24"/>
        </w:rPr>
        <w:t>et al</w:t>
      </w:r>
      <w:r>
        <w:rPr>
          <w:rFonts w:ascii="Arial" w:hAnsi="Arial" w:cs="Arial"/>
          <w:sz w:val="24"/>
          <w:szCs w:val="24"/>
        </w:rPr>
        <w:t xml:space="preserve">, 2002, p. 50). </w:t>
      </w:r>
    </w:p>
    <w:p w:rsidR="00687CDB" w:rsidRDefault="007E6C9E">
      <w:pPr>
        <w:pStyle w:val="Padro"/>
        <w:spacing w:after="0" w:line="360" w:lineRule="atLeast"/>
        <w:ind w:firstLine="709"/>
        <w:jc w:val="both"/>
      </w:pPr>
      <w:r>
        <w:rPr>
          <w:rFonts w:ascii="Arial" w:hAnsi="Arial" w:cs="Arial"/>
          <w:sz w:val="24"/>
          <w:szCs w:val="24"/>
        </w:rPr>
        <w:t xml:space="preserve">De acordo com Kobashi (2007), é o sistema nocional (ou campo conceitual) que vai determinar as relações entre os termos e conceitos. Para a autora, é necessário explicitar as relações conceituais existentes em um domínio para, em seguida, propor as possibilidades de denominação dos conceitos em um SRI.  </w:t>
      </w:r>
    </w:p>
    <w:p w:rsidR="00687CDB" w:rsidRDefault="007E6C9E">
      <w:pPr>
        <w:pStyle w:val="Padro"/>
        <w:spacing w:after="0" w:line="360" w:lineRule="atLeast"/>
        <w:ind w:firstLine="709"/>
        <w:jc w:val="both"/>
      </w:pPr>
      <w:r>
        <w:rPr>
          <w:rFonts w:ascii="Arial" w:hAnsi="Arial" w:cs="Arial"/>
          <w:sz w:val="24"/>
          <w:szCs w:val="24"/>
        </w:rPr>
        <w:t xml:space="preserve">A importância de um sistema nocional é inquestionável e sua ausência acarreta a impossibilidade de dar prosseguimento à esquematização de uma área de conhecimento devido à falta de compreensão do significado dos conceitos e, por conseguinte, das suas possibilidades de relacionamento. Obviamente, a utilização de qualquer linguagem documentária pressupõe a existência de um sistema nocional devidamente estruturado da área de conhecimento que será objeto de indexação (CINTRA </w:t>
      </w:r>
      <w:r>
        <w:rPr>
          <w:rFonts w:ascii="Arial" w:hAnsi="Arial" w:cs="Arial"/>
          <w:i/>
          <w:sz w:val="24"/>
          <w:szCs w:val="24"/>
        </w:rPr>
        <w:t>et  al,</w:t>
      </w:r>
      <w:r>
        <w:rPr>
          <w:rFonts w:ascii="Arial" w:hAnsi="Arial" w:cs="Arial"/>
          <w:sz w:val="24"/>
          <w:szCs w:val="24"/>
        </w:rPr>
        <w:t xml:space="preserve"> 2002).</w:t>
      </w:r>
    </w:p>
    <w:p w:rsidR="00687CDB" w:rsidRDefault="007E6C9E">
      <w:pPr>
        <w:pStyle w:val="Padro"/>
        <w:spacing w:after="0" w:line="360" w:lineRule="atLeast"/>
        <w:ind w:firstLine="709"/>
        <w:jc w:val="both"/>
      </w:pPr>
      <w:r>
        <w:rPr>
          <w:rFonts w:ascii="Arial" w:hAnsi="Arial" w:cs="Arial"/>
          <w:sz w:val="24"/>
          <w:szCs w:val="24"/>
        </w:rPr>
        <w:t>Como linguagem documentária, o tesauro tem como uma das principais características a ligação entre os termos segundo indicações estabelecidas por seu próprio significado, de modo que uns termos conduzam a outros (CURRÁS, 2005).</w:t>
      </w:r>
    </w:p>
    <w:p w:rsidR="00687CDB" w:rsidRDefault="007E6C9E">
      <w:pPr>
        <w:pStyle w:val="Padro"/>
        <w:spacing w:after="0" w:line="360" w:lineRule="atLeast"/>
        <w:ind w:firstLine="709"/>
        <w:jc w:val="both"/>
      </w:pPr>
      <w:r>
        <w:rPr>
          <w:rFonts w:ascii="Arial" w:hAnsi="Arial" w:cs="Arial"/>
          <w:sz w:val="24"/>
          <w:szCs w:val="24"/>
        </w:rPr>
        <w:t>De acordo com Laan (2002), as relações que se estabelecem em um tesauro são:</w:t>
      </w:r>
    </w:p>
    <w:p w:rsidR="00687CDB" w:rsidRDefault="00687CDB">
      <w:pPr>
        <w:pStyle w:val="Padro"/>
        <w:spacing w:after="0" w:line="360" w:lineRule="atLeast"/>
        <w:ind w:firstLine="709"/>
        <w:jc w:val="both"/>
      </w:pPr>
    </w:p>
    <w:p w:rsidR="00687CDB" w:rsidRDefault="007E6C9E">
      <w:pPr>
        <w:pStyle w:val="Padro"/>
        <w:spacing w:after="0" w:line="360" w:lineRule="atLeast"/>
        <w:jc w:val="both"/>
      </w:pPr>
      <w:r>
        <w:rPr>
          <w:rFonts w:ascii="Arial" w:hAnsi="Arial" w:cs="Arial"/>
          <w:b/>
          <w:sz w:val="24"/>
          <w:szCs w:val="24"/>
        </w:rPr>
        <w:lastRenderedPageBreak/>
        <w:t>Relações Conceituais</w:t>
      </w:r>
      <w:r>
        <w:rPr>
          <w:rFonts w:ascii="Arial" w:hAnsi="Arial" w:cs="Arial"/>
          <w:sz w:val="24"/>
          <w:szCs w:val="24"/>
        </w:rPr>
        <w:t xml:space="preserve">: estabelecidas entre os </w:t>
      </w:r>
      <w:r>
        <w:rPr>
          <w:rFonts w:ascii="Arial" w:hAnsi="Arial" w:cs="Arial"/>
          <w:i/>
          <w:sz w:val="24"/>
          <w:szCs w:val="24"/>
        </w:rPr>
        <w:t>conceitos</w:t>
      </w:r>
      <w:r>
        <w:rPr>
          <w:rFonts w:ascii="Arial" w:hAnsi="Arial" w:cs="Arial"/>
          <w:sz w:val="24"/>
          <w:szCs w:val="24"/>
        </w:rPr>
        <w:t xml:space="preserve"> representados pelos termos no tesauro, sendo subdivididas em relações hierárquicas e associativas.</w:t>
      </w:r>
    </w:p>
    <w:p w:rsidR="00687CDB" w:rsidRDefault="007E6C9E">
      <w:pPr>
        <w:pStyle w:val="PargrafodaLista"/>
        <w:numPr>
          <w:ilvl w:val="0"/>
          <w:numId w:val="2"/>
        </w:numPr>
        <w:spacing w:after="0" w:line="360" w:lineRule="atLeast"/>
        <w:ind w:left="0" w:firstLine="0"/>
        <w:jc w:val="both"/>
      </w:pPr>
      <w:r>
        <w:rPr>
          <w:rFonts w:ascii="Arial" w:hAnsi="Arial" w:cs="Arial"/>
          <w:sz w:val="24"/>
          <w:szCs w:val="24"/>
        </w:rPr>
        <w:t>Relações Hierárquicas</w:t>
      </w:r>
      <w:r>
        <w:rPr>
          <w:rFonts w:ascii="Arial" w:hAnsi="Arial" w:cs="Arial"/>
          <w:b/>
          <w:sz w:val="24"/>
          <w:szCs w:val="24"/>
        </w:rPr>
        <w:t xml:space="preserve">: </w:t>
      </w:r>
      <w:r>
        <w:rPr>
          <w:rFonts w:ascii="Arial" w:hAnsi="Arial" w:cs="Arial"/>
          <w:sz w:val="24"/>
          <w:szCs w:val="24"/>
        </w:rPr>
        <w:t>baseiam-se no grau de semelhança entre os indivíduos, estabelecendo-se uma relação de subordinação e superordenação. Nelas há um termo superior, geral ou genérico (representado nos tesauros pela sigla TG) e termos de menor conteúdo e significado, os chamados termos subordinados ou específicos (nos tesauros, TE). Ex.: ave (TG) – coruja (TE).</w:t>
      </w:r>
    </w:p>
    <w:p w:rsidR="00687CDB" w:rsidRDefault="007E6C9E">
      <w:pPr>
        <w:pStyle w:val="PargrafodaLista"/>
        <w:numPr>
          <w:ilvl w:val="0"/>
          <w:numId w:val="2"/>
        </w:numPr>
        <w:spacing w:after="0" w:line="360" w:lineRule="atLeast"/>
        <w:ind w:left="0" w:firstLine="0"/>
        <w:jc w:val="both"/>
      </w:pPr>
      <w:r>
        <w:rPr>
          <w:rFonts w:ascii="Arial" w:hAnsi="Arial" w:cs="Arial"/>
          <w:sz w:val="24"/>
          <w:szCs w:val="24"/>
        </w:rPr>
        <w:t>Relações Associativas: são relações por coordenação, podendo ser também por encadeamento, causa e efeito ou sequenciais. Essas relações se dão em nível horizontal com os termos relacionados entre si semanticamente. Nos tesauros, geralmente são representadas pelas siglas TA (termo associado) ou TR (termo relacionado) e representam associações mentais por coordenação. Ex.: inseto – inseticida (TA).</w:t>
      </w:r>
    </w:p>
    <w:p w:rsidR="00687CDB" w:rsidRDefault="007E6C9E">
      <w:pPr>
        <w:pStyle w:val="PargrafodaLista"/>
        <w:spacing w:after="0" w:line="360" w:lineRule="atLeast"/>
        <w:jc w:val="both"/>
      </w:pPr>
      <w:r>
        <w:rPr>
          <w:rFonts w:ascii="Arial" w:hAnsi="Arial" w:cs="Arial"/>
          <w:b/>
          <w:sz w:val="24"/>
          <w:szCs w:val="24"/>
        </w:rPr>
        <w:t>Relações de Equivalência</w:t>
      </w:r>
      <w:r>
        <w:rPr>
          <w:rFonts w:ascii="Arial" w:hAnsi="Arial" w:cs="Arial"/>
          <w:sz w:val="24"/>
          <w:szCs w:val="24"/>
        </w:rPr>
        <w:t>: estabelecidas entre os</w:t>
      </w:r>
      <w:r>
        <w:rPr>
          <w:rFonts w:ascii="Arial" w:hAnsi="Arial" w:cs="Arial"/>
          <w:i/>
          <w:sz w:val="24"/>
          <w:szCs w:val="24"/>
        </w:rPr>
        <w:t xml:space="preserve"> termos</w:t>
      </w:r>
      <w:r>
        <w:rPr>
          <w:rFonts w:ascii="Arial" w:hAnsi="Arial" w:cs="Arial"/>
          <w:sz w:val="24"/>
          <w:szCs w:val="24"/>
        </w:rPr>
        <w:t xml:space="preserve"> que representam os conceitos em um tesauro, em que pode haver um termo preferido e outro(s) não preferido(s), que seria(m) seu(s) sinônimo(s) ou quase sinônimo(s). Estas relações informam que somente um termo pode ser utilizado como descritor autorizado, indicando preferência de grafia, de uso de siglas ou acrônimos, do nível de linguagem (científica ou popular), além de relacionar os termos semanticamente (LAAN, 2002). Nos tesauros, geralmente são representadas pela sigla USE e UP (usado por). Ex.: cachorro – USE cão. A Terminologia vem contribuir significativamente no estabelecimento deste tipo de relação, na medida em que introduz os conceitos de polissemia, homonímia, sinonímia, entre outros, fundamentais para o desenvolvimento dos tesauros.</w:t>
      </w:r>
    </w:p>
    <w:p w:rsidR="00687CDB" w:rsidRDefault="00687CDB">
      <w:pPr>
        <w:pStyle w:val="Padro"/>
        <w:spacing w:after="0" w:line="360" w:lineRule="atLeast"/>
        <w:jc w:val="both"/>
      </w:pPr>
    </w:p>
    <w:p w:rsidR="00687CDB" w:rsidRDefault="007E6C9E">
      <w:pPr>
        <w:pStyle w:val="PargrafodaLista"/>
        <w:numPr>
          <w:ilvl w:val="0"/>
          <w:numId w:val="3"/>
        </w:numPr>
        <w:spacing w:after="0" w:line="360" w:lineRule="atLeast"/>
        <w:jc w:val="both"/>
      </w:pPr>
      <w:r>
        <w:rPr>
          <w:rFonts w:ascii="Arial" w:hAnsi="Arial" w:cs="Arial"/>
          <w:b/>
          <w:sz w:val="24"/>
          <w:szCs w:val="24"/>
        </w:rPr>
        <w:t>TERMINOLOGIA E LINGUAGENS DOCUMENTÁRIAS</w:t>
      </w:r>
    </w:p>
    <w:p w:rsidR="00687CDB" w:rsidRDefault="00687CDB">
      <w:pPr>
        <w:pStyle w:val="PargrafodaLista"/>
        <w:spacing w:after="0" w:line="360" w:lineRule="atLeast"/>
        <w:jc w:val="both"/>
      </w:pPr>
    </w:p>
    <w:p w:rsidR="00687CDB" w:rsidRDefault="007E6C9E">
      <w:pPr>
        <w:pStyle w:val="PargrafodaLista"/>
        <w:spacing w:after="0" w:line="360" w:lineRule="atLeast"/>
        <w:ind w:firstLine="709"/>
        <w:jc w:val="both"/>
      </w:pPr>
      <w:r>
        <w:rPr>
          <w:rFonts w:ascii="Arial" w:hAnsi="Arial" w:cs="Arial"/>
          <w:sz w:val="24"/>
          <w:szCs w:val="24"/>
        </w:rPr>
        <w:t xml:space="preserve">De acordo com Pavel </w:t>
      </w:r>
      <w:r>
        <w:rPr>
          <w:rFonts w:ascii="Arial" w:hAnsi="Arial" w:cs="Arial"/>
          <w:i/>
          <w:sz w:val="24"/>
          <w:szCs w:val="24"/>
        </w:rPr>
        <w:t>et al</w:t>
      </w:r>
      <w:r>
        <w:rPr>
          <w:rFonts w:ascii="Arial" w:hAnsi="Arial" w:cs="Arial"/>
          <w:sz w:val="24"/>
          <w:szCs w:val="24"/>
        </w:rPr>
        <w:t xml:space="preserve"> (2008), o significado mais comum</w:t>
      </w:r>
      <w:r>
        <w:rPr>
          <w:rFonts w:ascii="Arial" w:hAnsi="Arial" w:cs="Arial"/>
          <w:b/>
          <w:sz w:val="24"/>
          <w:szCs w:val="24"/>
        </w:rPr>
        <w:t xml:space="preserve"> </w:t>
      </w:r>
      <w:r>
        <w:rPr>
          <w:rFonts w:ascii="Arial" w:hAnsi="Arial" w:cs="Arial"/>
          <w:sz w:val="24"/>
          <w:szCs w:val="24"/>
        </w:rPr>
        <w:t xml:space="preserve">de Terminologia, seria o "conjunto dos termos especializados próprios de uma ciência, de uma técnica, de um autor ou de um grupo social determinado como, por exemplo, a terminologia da medicina ou a terminologia da informática.” </w:t>
      </w:r>
    </w:p>
    <w:p w:rsidR="00687CDB" w:rsidRDefault="007E6C9E">
      <w:pPr>
        <w:pStyle w:val="PargrafodaLista"/>
        <w:spacing w:after="0" w:line="360" w:lineRule="atLeast"/>
        <w:ind w:firstLine="709"/>
        <w:jc w:val="both"/>
      </w:pPr>
      <w:r>
        <w:rPr>
          <w:rFonts w:ascii="Arial" w:hAnsi="Arial" w:cs="Arial"/>
          <w:sz w:val="24"/>
          <w:szCs w:val="24"/>
        </w:rPr>
        <w:t xml:space="preserve">Porém, de acordo Cabré (1999), além deste caráter de produto, a Terminologia possui outras duas faces: aquela que nos remete à noção de disciplina e também outra, voltada para a prática. Como área de conhecimento, a Terminologia pode ser definida como a "disciplina lingüística que estuda os conceitos e os termos usados em linguagem de especialidade." (PAVEL </w:t>
      </w:r>
      <w:r>
        <w:rPr>
          <w:rFonts w:ascii="Arial" w:hAnsi="Arial" w:cs="Arial"/>
          <w:i/>
          <w:sz w:val="24"/>
          <w:szCs w:val="24"/>
        </w:rPr>
        <w:t>et al,</w:t>
      </w:r>
      <w:r>
        <w:rPr>
          <w:rFonts w:ascii="Arial" w:hAnsi="Arial" w:cs="Arial"/>
          <w:sz w:val="24"/>
          <w:szCs w:val="24"/>
        </w:rPr>
        <w:t xml:space="preserve"> </w:t>
      </w:r>
      <w:r>
        <w:rPr>
          <w:rFonts w:ascii="Arial" w:hAnsi="Arial" w:cs="Arial"/>
          <w:sz w:val="24"/>
          <w:szCs w:val="24"/>
        </w:rPr>
        <w:lastRenderedPageBreak/>
        <w:t xml:space="preserve">2008). Já como prática, Cabré (2005) define a Terminologia como o conjunto de princípios que visam à compilação de termos. </w:t>
      </w:r>
    </w:p>
    <w:p w:rsidR="00687CDB" w:rsidRDefault="007E6C9E">
      <w:pPr>
        <w:pStyle w:val="norm"/>
        <w:spacing w:before="28" w:after="28" w:line="360" w:lineRule="atLeast"/>
        <w:ind w:firstLine="709"/>
        <w:jc w:val="both"/>
      </w:pPr>
      <w:r>
        <w:rPr>
          <w:rFonts w:ascii="Arial" w:hAnsi="Arial" w:cs="Arial"/>
        </w:rPr>
        <w:t xml:space="preserve">Pavel </w:t>
      </w:r>
      <w:r>
        <w:rPr>
          <w:rFonts w:ascii="Arial" w:hAnsi="Arial" w:cs="Arial"/>
          <w:i/>
        </w:rPr>
        <w:t>et al</w:t>
      </w:r>
      <w:r>
        <w:rPr>
          <w:rFonts w:ascii="Arial" w:hAnsi="Arial" w:cs="Arial"/>
        </w:rPr>
        <w:t xml:space="preserve"> (2008) afirmam que a Terminologia é parte da Lingüística Aplicada, um ramo da Lingüística que abarca a tradução especializada, a redação técnica e o ensino de línguas. Os autores acrescentam que a prática terminológica é uma atividade altamente estruturada e que visa a sistematizar as informações a respeito da significação e do uso dos termos de áreas de especialidade e a torná-los disponíveis em diversos suportes, tais como vocabulários, léxicos e normas terminológicas. </w:t>
      </w:r>
    </w:p>
    <w:p w:rsidR="00687CDB" w:rsidRDefault="007E6C9E">
      <w:pPr>
        <w:pStyle w:val="Padro"/>
        <w:spacing w:after="0" w:line="360" w:lineRule="atLeast"/>
        <w:ind w:firstLine="709"/>
        <w:jc w:val="both"/>
      </w:pPr>
      <w:r>
        <w:rPr>
          <w:rFonts w:ascii="Arial" w:eastAsia="Times New Roman" w:hAnsi="Arial" w:cs="Arial"/>
          <w:sz w:val="24"/>
          <w:szCs w:val="24"/>
          <w:lang w:eastAsia="pt-BR"/>
        </w:rPr>
        <w:t>Smit, Tálamo e Kobashi (2001, p.5) acrescentam que “a terminologia surge da necessidade de denominar os sistemas de conceitos das diferentes disciplinas, com o objetivo de permitir uma comunicação eficiente entre especialistas.” Para as autoras, o conhecimento e a compreensão de uma dada área estão ligados ao domínio da linguagem desta área, sendo que o núcleo específico de uma linguagem de especialidade é o seu vocabulário – que normalizado e organizado semântica e logicamente constitui a Terminologia da área. Na falta de um assentamento conceitual ou então quando houver ambivalências semânticas, tem-se um impasse ou retardamento teórico, que compromete a área como um todo. Por estas considerações pode-se perceber a importância da Terminologia atuando em todas as áreas do conhecimento. Currás (1995, p. 21) enfatiza esta idéia, ao afirmar:</w:t>
      </w:r>
    </w:p>
    <w:p w:rsidR="00687CDB" w:rsidRDefault="007E6C9E">
      <w:pPr>
        <w:pStyle w:val="Padro"/>
        <w:spacing w:before="120" w:after="120" w:line="100" w:lineRule="atLeast"/>
        <w:ind w:left="2268"/>
        <w:jc w:val="both"/>
      </w:pPr>
      <w:r>
        <w:rPr>
          <w:rFonts w:ascii="Arial" w:eastAsia="Times New Roman" w:hAnsi="Arial" w:cs="Arial"/>
          <w:sz w:val="20"/>
          <w:szCs w:val="20"/>
          <w:lang w:eastAsia="pt-BR"/>
        </w:rPr>
        <w:t>A importância da terminologia manifesta-se no uso correto dos vocábulos, em sua formação apropriada e em sua conservação, protegendo-os da obsolência (</w:t>
      </w:r>
      <w:r>
        <w:rPr>
          <w:rFonts w:ascii="Arial" w:eastAsia="Times New Roman" w:hAnsi="Arial" w:cs="Arial"/>
          <w:i/>
          <w:sz w:val="20"/>
          <w:szCs w:val="20"/>
          <w:lang w:eastAsia="pt-BR"/>
        </w:rPr>
        <w:t>sic</w:t>
      </w:r>
      <w:r>
        <w:rPr>
          <w:rFonts w:ascii="Arial" w:eastAsia="Times New Roman" w:hAnsi="Arial" w:cs="Arial"/>
          <w:sz w:val="20"/>
          <w:szCs w:val="20"/>
          <w:lang w:eastAsia="pt-BR"/>
        </w:rPr>
        <w:t>). Manifesta-se ainda, na uniformidade da linguagem, na normalização dos vocabulários especializados, na busca de equivalências apropriadas a serem empregadas nas traduções. Com efeito, sem uma terminologia consciente e apropriada talvez não possamos acompanhar o carro do progresso (...)</w:t>
      </w:r>
    </w:p>
    <w:p w:rsidR="00687CDB" w:rsidRDefault="007E6C9E">
      <w:pPr>
        <w:pStyle w:val="PargrafodaLista"/>
        <w:spacing w:after="0" w:line="360" w:lineRule="atLeast"/>
        <w:ind w:firstLine="709"/>
        <w:jc w:val="both"/>
      </w:pPr>
      <w:r>
        <w:rPr>
          <w:rFonts w:ascii="Arial" w:hAnsi="Arial" w:cs="Arial"/>
          <w:sz w:val="24"/>
          <w:szCs w:val="24"/>
        </w:rPr>
        <w:t>Destas informações pode-se concluir que a Terminologia objetiva resolver uma série de problemas que podem surgir entre os falantes de um idioma. Laan (2002) enumera cinco destes problemas, explicando-os um a um. Porém, para fins de simplificação, vamos reduzir a três casos:</w:t>
      </w:r>
    </w:p>
    <w:p w:rsidR="00687CDB" w:rsidRDefault="007E6C9E">
      <w:pPr>
        <w:pStyle w:val="PargrafodaLista"/>
        <w:numPr>
          <w:ilvl w:val="0"/>
          <w:numId w:val="1"/>
        </w:numPr>
        <w:spacing w:after="0" w:line="360" w:lineRule="atLeast"/>
        <w:ind w:left="357" w:hanging="357"/>
        <w:jc w:val="both"/>
      </w:pPr>
      <w:r>
        <w:rPr>
          <w:rFonts w:ascii="Arial" w:eastAsia="Times New Roman" w:hAnsi="Arial" w:cs="Arial"/>
          <w:bCs/>
          <w:sz w:val="24"/>
          <w:szCs w:val="24"/>
          <w:lang w:eastAsia="pt-BR"/>
        </w:rPr>
        <w:t>polissemia, que ocorre quando um termo é utilizado para designar dois ou mais conceitos, não pertencendo, necessariamente ao mesmo sistema de conceitos e conservando um traço semântico em comum.  Isto pode gerar ambigüidades, que nos tesauros são eliminadas pelo uso de qualificadores, utilizados entre parênteses. Ex.: ponte (engenharia); ponte (odontologia).</w:t>
      </w:r>
    </w:p>
    <w:p w:rsidR="00687CDB" w:rsidRDefault="007E6C9E">
      <w:pPr>
        <w:pStyle w:val="PargrafodaLista"/>
        <w:spacing w:after="0" w:line="360" w:lineRule="atLeast"/>
        <w:ind w:left="357"/>
        <w:jc w:val="both"/>
      </w:pPr>
      <w:r>
        <w:rPr>
          <w:rFonts w:ascii="Arial" w:eastAsia="Times New Roman" w:hAnsi="Arial" w:cs="Arial"/>
          <w:bCs/>
          <w:sz w:val="24"/>
          <w:szCs w:val="24"/>
          <w:lang w:eastAsia="pt-BR"/>
        </w:rPr>
        <w:lastRenderedPageBreak/>
        <w:t>Traço semântico em comum: ambos os termos remetem à idéia de ligação entre dois pontos afastados.</w:t>
      </w:r>
    </w:p>
    <w:p w:rsidR="00687CDB" w:rsidRDefault="007E6C9E">
      <w:pPr>
        <w:pStyle w:val="PargrafodaLista"/>
        <w:numPr>
          <w:ilvl w:val="0"/>
          <w:numId w:val="1"/>
        </w:numPr>
        <w:spacing w:after="0" w:line="360" w:lineRule="atLeast"/>
        <w:ind w:left="357" w:hanging="357"/>
        <w:jc w:val="both"/>
      </w:pPr>
      <w:r>
        <w:rPr>
          <w:rFonts w:ascii="Arial" w:eastAsia="Times New Roman" w:hAnsi="Arial" w:cs="Arial"/>
          <w:bCs/>
          <w:sz w:val="24"/>
          <w:szCs w:val="24"/>
          <w:lang w:eastAsia="pt-BR"/>
        </w:rPr>
        <w:t>homonímia: quando um mesmo termo designa conceitos diferentes em domínios distintos do conhecimento e sem haver nenhuma relação semântica. O uso de qualificadores também resolve este tipo de problema em um tesauro. Ex.: planta (biologia); planta (arquitetura).</w:t>
      </w:r>
    </w:p>
    <w:p w:rsidR="00687CDB" w:rsidRDefault="007E6C9E">
      <w:pPr>
        <w:pStyle w:val="PargrafodaLista"/>
        <w:numPr>
          <w:ilvl w:val="0"/>
          <w:numId w:val="1"/>
        </w:numPr>
        <w:spacing w:after="0" w:line="360" w:lineRule="atLeast"/>
        <w:ind w:left="357" w:hanging="357"/>
        <w:jc w:val="both"/>
      </w:pPr>
      <w:r>
        <w:rPr>
          <w:rFonts w:ascii="Arial" w:eastAsia="Times New Roman" w:hAnsi="Arial" w:cs="Arial"/>
          <w:bCs/>
          <w:sz w:val="24"/>
          <w:szCs w:val="24"/>
          <w:lang w:eastAsia="pt-BR"/>
        </w:rPr>
        <w:t>sinonímia: ocorre quando dois ou mais termos do mesmo idioma representam o mesmo conceito. Nos tesauros, a solução deste problema se dá através de um controle terminológico expresso pelas relações de equivalência, em que se elege um termo como autorizado (descritor) e os demais termos (os não autorizados) remetem ao termo principal, formando uma rede de remissivas. Exemplo: cão – ver cachorro.</w:t>
      </w:r>
    </w:p>
    <w:p w:rsidR="00687CDB" w:rsidRDefault="007E6C9E">
      <w:pPr>
        <w:pStyle w:val="PargrafodaLista"/>
        <w:spacing w:after="0" w:line="360" w:lineRule="atLeast"/>
        <w:ind w:firstLine="709"/>
        <w:jc w:val="both"/>
      </w:pPr>
      <w:r>
        <w:rPr>
          <w:rFonts w:ascii="Arial" w:hAnsi="Arial" w:cs="Arial"/>
          <w:sz w:val="24"/>
          <w:szCs w:val="24"/>
        </w:rPr>
        <w:t>Através destas colocações, pode-se traçar um pararelo entre a Terminologia e as bases que orientam a construção das linguagens documentárias alfabéticas. Currás (1995, p. 44) enfatiza esta relação ao discorrer sobre os tesauros e o cuidado que se deve ter na sua elaboração:</w:t>
      </w:r>
    </w:p>
    <w:p w:rsidR="00687CDB" w:rsidRDefault="007E6C9E">
      <w:pPr>
        <w:pStyle w:val="PargrafodaLista"/>
        <w:spacing w:before="120" w:after="120" w:line="100" w:lineRule="atLeast"/>
        <w:ind w:left="2268"/>
        <w:jc w:val="both"/>
      </w:pPr>
      <w:r>
        <w:rPr>
          <w:rFonts w:ascii="Arial" w:hAnsi="Arial" w:cs="Arial"/>
          <w:sz w:val="20"/>
          <w:szCs w:val="20"/>
        </w:rPr>
        <w:t>Finalmente, um tesauro é um vocabulário especificado, normalizado, no qual as palavras que o compõem adquirem a categoria de termos, com suas relações semânticas associativas, hierárquicas e de equivalência. Deve-se estudar esses termos cuidadosamente, inclusive muitas vezes, defini-los e traduzi-los. Aqui é onde entra a terminologia. Se um tesauro é uma linguagem terminológica e um sistema de classificação, qualquer outro sistema classificatório será, deste modo, uma linguagem terminológica.</w:t>
      </w:r>
    </w:p>
    <w:p w:rsidR="00687CDB" w:rsidRDefault="007E6C9E">
      <w:pPr>
        <w:pStyle w:val="norm"/>
        <w:spacing w:before="28" w:after="28" w:line="360" w:lineRule="atLeast"/>
        <w:ind w:firstLine="709"/>
        <w:jc w:val="both"/>
      </w:pPr>
      <w:r>
        <w:rPr>
          <w:rFonts w:ascii="Arial" w:hAnsi="Arial" w:cs="Arial"/>
        </w:rPr>
        <w:t xml:space="preserve">Pavel </w:t>
      </w:r>
      <w:r>
        <w:rPr>
          <w:rFonts w:ascii="Arial" w:hAnsi="Arial" w:cs="Arial"/>
          <w:i/>
        </w:rPr>
        <w:t>et al</w:t>
      </w:r>
      <w:r>
        <w:rPr>
          <w:rFonts w:ascii="Arial" w:hAnsi="Arial" w:cs="Arial"/>
        </w:rPr>
        <w:t xml:space="preserve"> (2008) destacam o papel da Terminologia ao afirmar que as linguagens de especialidade possuem um ideal de monossemia, em que cada termo designa um só conceito. Porém, estando submetidas a um sistema de convenções sociais que evolui, estas linguagens exibem variantes ortográficas, variantes sintáticas e sinônimos. Para os autores, compete aos </w:t>
      </w:r>
      <w:hyperlink r:id="rId8">
        <w:r>
          <w:rPr>
            <w:rStyle w:val="LinkdaInternet"/>
            <w:rFonts w:ascii="Arial" w:hAnsi="Arial" w:cs="Arial"/>
            <w:color w:val="00000A"/>
          </w:rPr>
          <w:t>terminólogos</w:t>
        </w:r>
      </w:hyperlink>
      <w:r>
        <w:rPr>
          <w:rFonts w:ascii="Arial" w:hAnsi="Arial" w:cs="Arial"/>
        </w:rPr>
        <w:t> conhecerem bem a semântica, a gramática e as regras de formação de palavras, a fim de saberem distinguir as variantes e melhor desempenharem suas tarefas em linguagem de especialidade. E poderíamos acrescentar que os profissionais da informação se valem dos conhecimentos da Terminologia para obter apoio no trabalho de controle terminológico e em todo o processo de representação da informação:</w:t>
      </w:r>
    </w:p>
    <w:p w:rsidR="00687CDB" w:rsidRDefault="007E6C9E">
      <w:pPr>
        <w:pStyle w:val="norm"/>
        <w:spacing w:before="28" w:after="28"/>
        <w:ind w:left="2268"/>
        <w:jc w:val="both"/>
      </w:pPr>
      <w:r>
        <w:rPr>
          <w:rFonts w:ascii="Arial" w:hAnsi="Arial" w:cs="Arial"/>
          <w:sz w:val="20"/>
          <w:szCs w:val="20"/>
        </w:rPr>
        <w:t>Há um ponto em comum entre estas duas ciências: o fato que ambas buscam facilitar a comunicação em linguagens especiais. Poderíamos de certa forma, afirmar que a primeira busca melhorar o fluxo de acesso às informações e a outra melhorar a compreensão e representação dessas informações. (LAAN, 2002, p. 65 )</w:t>
      </w:r>
    </w:p>
    <w:p w:rsidR="00687CDB" w:rsidRDefault="00687CDB">
      <w:pPr>
        <w:pStyle w:val="PargrafodaLista"/>
        <w:spacing w:after="0" w:line="360" w:lineRule="atLeast"/>
        <w:jc w:val="both"/>
      </w:pPr>
    </w:p>
    <w:p w:rsidR="00687CDB" w:rsidRDefault="007E6C9E">
      <w:pPr>
        <w:pStyle w:val="PargrafodaLista"/>
        <w:numPr>
          <w:ilvl w:val="0"/>
          <w:numId w:val="3"/>
        </w:numPr>
        <w:spacing w:after="0" w:line="360" w:lineRule="atLeast"/>
        <w:jc w:val="both"/>
      </w:pPr>
      <w:r>
        <w:rPr>
          <w:rFonts w:ascii="Arial" w:hAnsi="Arial" w:cs="Arial"/>
          <w:b/>
          <w:sz w:val="24"/>
          <w:szCs w:val="24"/>
        </w:rPr>
        <w:t>CONSIDERAÇÕES FINAIS</w:t>
      </w:r>
    </w:p>
    <w:p w:rsidR="00687CDB" w:rsidRDefault="00687CDB">
      <w:pPr>
        <w:pStyle w:val="PargrafodaLista"/>
        <w:spacing w:after="0" w:line="360" w:lineRule="atLeast"/>
        <w:ind w:firstLine="709"/>
        <w:jc w:val="both"/>
      </w:pPr>
    </w:p>
    <w:p w:rsidR="00976A16" w:rsidRDefault="007E6C9E">
      <w:pPr>
        <w:pStyle w:val="PargrafodaLista"/>
        <w:spacing w:after="0" w:line="360" w:lineRule="atLeast"/>
        <w:ind w:firstLine="709"/>
        <w:jc w:val="both"/>
      </w:pPr>
      <w:r>
        <w:rPr>
          <w:rFonts w:ascii="Arial" w:hAnsi="Arial" w:cs="Arial"/>
          <w:sz w:val="24"/>
          <w:szCs w:val="24"/>
        </w:rPr>
        <w:t>Após estas considerações acerca dos processos e instrumentos de representação da informação e da Terminologia foi possível observar a grande interdisciplinaridade presente ne</w:t>
      </w:r>
      <w:r w:rsidR="006F70A0">
        <w:rPr>
          <w:rFonts w:ascii="Arial" w:hAnsi="Arial" w:cs="Arial"/>
          <w:sz w:val="24"/>
          <w:szCs w:val="24"/>
        </w:rPr>
        <w:t xml:space="preserve">stes temas. Neste contexto, </w:t>
      </w:r>
      <w:r>
        <w:rPr>
          <w:rFonts w:ascii="Arial" w:hAnsi="Arial" w:cs="Arial"/>
          <w:sz w:val="24"/>
          <w:szCs w:val="24"/>
        </w:rPr>
        <w:t>ressalta</w:t>
      </w:r>
      <w:r w:rsidR="006F70A0">
        <w:rPr>
          <w:rFonts w:ascii="Arial" w:hAnsi="Arial" w:cs="Arial"/>
          <w:sz w:val="24"/>
          <w:szCs w:val="24"/>
        </w:rPr>
        <w:t>-se</w:t>
      </w:r>
      <w:r>
        <w:rPr>
          <w:rFonts w:ascii="Arial" w:hAnsi="Arial" w:cs="Arial"/>
          <w:sz w:val="24"/>
          <w:szCs w:val="24"/>
        </w:rPr>
        <w:t xml:space="preserve"> a importância desta disciplina como base no processo de representação da informação, pois somente através dos seus princípios é que se estabelecerá um eficiente elo entre a linguagem do usuário e o SRI. Esta situação se torna mais evidente na elaboração dos tesauros, em que se deve observar uma série de regras, desde a seleção do material que servirá de base a este instrumento até sua apresentação ao usuário final</w:t>
      </w:r>
      <w:r w:rsidR="006D4FE5">
        <w:rPr>
          <w:rFonts w:ascii="Arial" w:hAnsi="Arial" w:cs="Arial"/>
          <w:sz w:val="24"/>
          <w:szCs w:val="24"/>
        </w:rPr>
        <w:t xml:space="preserve">. </w:t>
      </w:r>
    </w:p>
    <w:p w:rsidR="00687CDB" w:rsidRDefault="007E6C9E">
      <w:pPr>
        <w:pStyle w:val="PargrafodaLista"/>
        <w:spacing w:after="0" w:line="360" w:lineRule="atLeast"/>
        <w:ind w:firstLine="709"/>
        <w:jc w:val="both"/>
      </w:pPr>
      <w:r>
        <w:rPr>
          <w:rFonts w:ascii="Arial" w:hAnsi="Arial" w:cs="Arial"/>
          <w:sz w:val="24"/>
          <w:szCs w:val="24"/>
        </w:rPr>
        <w:t>É com o auxílio da Terminologia que os profissionais da informação terão o respaldo necessário para sistematizar os conhecimentos de uma dada área e construir linguagens documentárias alfabéticas de qualidade. Faz parte deste processo o conhecimento da linguagem do usuário, observada em situação discursiva, sua tradução para a linguagem a ser utilizada no SRI e a busca da conexão entre as diferentes formas de representação dos conceitos, para que haja sucesso no processo de recuperação da informação.</w:t>
      </w:r>
    </w:p>
    <w:p w:rsidR="00687CDB" w:rsidRDefault="007E6C9E">
      <w:pPr>
        <w:pStyle w:val="Padro"/>
        <w:spacing w:after="0" w:line="360" w:lineRule="atLeast"/>
        <w:ind w:firstLine="709"/>
        <w:jc w:val="both"/>
      </w:pPr>
      <w:r>
        <w:rPr>
          <w:rFonts w:ascii="Arial" w:eastAsia="Times New Roman" w:hAnsi="Arial" w:cs="Arial"/>
          <w:bCs/>
          <w:sz w:val="24"/>
          <w:szCs w:val="24"/>
          <w:lang w:eastAsia="pt-BR"/>
        </w:rPr>
        <w:t>Afinal, sabe-se que um bom instrumento de representação da informação em muito contribui para que um SI seja mais eficaz, embora haja outros fatores envolvidos.  E este conceito de eficácia envolve a busca de índices baixos de silêncio e de ruído na recuperação de informações, bem como altos índices de relevância e pertinência. Uma ferramenta que busque estes objetivos colabora, conseqüentemente, para que o usuário encontre o que procura e para que os SI tenha sucesso em seus propósitos e tenda a se perpetuar.</w:t>
      </w:r>
    </w:p>
    <w:p w:rsidR="00687CDB" w:rsidRDefault="00687CDB">
      <w:pPr>
        <w:pStyle w:val="PargrafodaLista"/>
        <w:spacing w:after="0" w:line="360" w:lineRule="atLeast"/>
        <w:ind w:firstLine="709"/>
        <w:jc w:val="both"/>
      </w:pPr>
    </w:p>
    <w:p w:rsidR="00687CDB" w:rsidRDefault="007E6C9E">
      <w:pPr>
        <w:pStyle w:val="Padro"/>
        <w:spacing w:before="28" w:after="28" w:line="100" w:lineRule="atLeast"/>
        <w:jc w:val="center"/>
      </w:pPr>
      <w:r>
        <w:rPr>
          <w:rFonts w:ascii="Arial" w:hAnsi="Arial" w:cs="Arial"/>
          <w:b/>
          <w:sz w:val="24"/>
          <w:szCs w:val="24"/>
        </w:rPr>
        <w:t>REFERÊNCIAS</w:t>
      </w: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ASSOCIAÇÃO BRASILEIRA DAS NORMAS TÉCNICAS. </w:t>
      </w:r>
      <w:r>
        <w:rPr>
          <w:rFonts w:ascii="Arial" w:hAnsi="Arial" w:cs="Arial"/>
          <w:b/>
          <w:sz w:val="24"/>
          <w:szCs w:val="24"/>
        </w:rPr>
        <w:t>NBR 12676</w:t>
      </w:r>
      <w:r>
        <w:rPr>
          <w:rFonts w:ascii="Arial" w:hAnsi="Arial" w:cs="Arial"/>
          <w:sz w:val="24"/>
          <w:szCs w:val="24"/>
        </w:rPr>
        <w:t>: Métodos para análise de documentos: determinação de seus assuntos e seleção de termos de indexação. Rio de Janeiro, 1992.</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BAPTISTA, Dulce Maria. O Impacto dos Metadados na Representação Descritiva. </w:t>
      </w:r>
      <w:r>
        <w:rPr>
          <w:rFonts w:ascii="Arial" w:hAnsi="Arial" w:cs="Arial"/>
          <w:b/>
          <w:sz w:val="24"/>
          <w:szCs w:val="24"/>
        </w:rPr>
        <w:t xml:space="preserve">Revista ACB: </w:t>
      </w:r>
      <w:r>
        <w:rPr>
          <w:rFonts w:ascii="Arial" w:hAnsi="Arial" w:cs="Arial"/>
          <w:sz w:val="24"/>
          <w:szCs w:val="24"/>
        </w:rPr>
        <w:t>Biblioteconomia em Santa Catarina</w:t>
      </w:r>
      <w:r>
        <w:rPr>
          <w:rFonts w:ascii="Arial" w:hAnsi="Arial" w:cs="Arial"/>
          <w:b/>
          <w:sz w:val="24"/>
          <w:szCs w:val="24"/>
        </w:rPr>
        <w:t xml:space="preserve">, </w:t>
      </w:r>
      <w:r>
        <w:rPr>
          <w:rFonts w:ascii="Arial" w:hAnsi="Arial" w:cs="Arial"/>
          <w:sz w:val="24"/>
          <w:szCs w:val="24"/>
        </w:rPr>
        <w:t>Florianópolis, v.12, n.2, p. 177-190, jul./dez. 2007.</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CABRÉ, Maria Teresa. </w:t>
      </w:r>
      <w:r>
        <w:rPr>
          <w:rFonts w:ascii="Arial" w:hAnsi="Arial" w:cs="Arial"/>
          <w:b/>
          <w:sz w:val="24"/>
          <w:szCs w:val="24"/>
        </w:rPr>
        <w:t>La Terminología:</w:t>
      </w:r>
      <w:r>
        <w:rPr>
          <w:rFonts w:ascii="Arial" w:hAnsi="Arial" w:cs="Arial"/>
          <w:sz w:val="24"/>
          <w:szCs w:val="24"/>
        </w:rPr>
        <w:t xml:space="preserve"> representación y comunicación.  Elementos para uma teoría de base comunicativa y otros artículos. Barcelona: IULA; Universitat Pompeu Fabra, 1999.</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Default1"/>
        <w:jc w:val="both"/>
      </w:pPr>
      <w:r>
        <w:rPr>
          <w:rFonts w:ascii="Arial" w:hAnsi="Arial" w:cs="Arial"/>
        </w:rPr>
        <w:t xml:space="preserve">CABRÉ, Maria Teresa. La Terminología, una disciplina en evolución: pasado, presente y algunos elementos del futuro. </w:t>
      </w:r>
      <w:r>
        <w:rPr>
          <w:rFonts w:ascii="Arial" w:hAnsi="Arial" w:cs="Arial"/>
          <w:b/>
          <w:i/>
        </w:rPr>
        <w:t>Debate Terminológico,</w:t>
      </w:r>
      <w:r>
        <w:rPr>
          <w:rFonts w:ascii="Arial" w:hAnsi="Arial" w:cs="Arial"/>
        </w:rPr>
        <w:t xml:space="preserve"> RITERM (Red Iberoamericana de Terminología), n.1, v.1, 2005. Disponível em: </w:t>
      </w:r>
      <w:hyperlink r:id="rId9">
        <w:r>
          <w:rPr>
            <w:rStyle w:val="LinkdaInternet"/>
            <w:rFonts w:ascii="Arial" w:hAnsi="Arial" w:cs="Arial"/>
          </w:rPr>
          <w:t>http://www.riterm.net/revista/n_1/index.htm</w:t>
        </w:r>
      </w:hyperlink>
      <w:r>
        <w:rPr>
          <w:rFonts w:ascii="Arial" w:hAnsi="Arial" w:cs="Arial"/>
          <w:color w:val="0000FF"/>
          <w:u w:val="single"/>
        </w:rPr>
        <w:t>.</w:t>
      </w:r>
      <w:r>
        <w:rPr>
          <w:rFonts w:ascii="Arial" w:hAnsi="Arial" w:cs="Arial"/>
        </w:rPr>
        <w:t xml:space="preserve"> Acesso em 12 set. 2009.</w:t>
      </w:r>
    </w:p>
    <w:p w:rsidR="00687CDB" w:rsidRDefault="00687CDB">
      <w:pPr>
        <w:pStyle w:val="Default"/>
        <w:jc w:val="both"/>
      </w:pPr>
    </w:p>
    <w:p w:rsidR="00687CDB" w:rsidRDefault="00687CDB">
      <w:pPr>
        <w:pStyle w:val="Default"/>
        <w:jc w:val="both"/>
      </w:pPr>
    </w:p>
    <w:p w:rsidR="00687CDB" w:rsidRDefault="007E6C9E">
      <w:pPr>
        <w:pStyle w:val="Padro"/>
        <w:spacing w:after="0" w:line="100" w:lineRule="atLeast"/>
        <w:jc w:val="both"/>
      </w:pPr>
      <w:r>
        <w:rPr>
          <w:rFonts w:ascii="Arial" w:hAnsi="Arial" w:cs="Arial"/>
          <w:sz w:val="24"/>
          <w:szCs w:val="24"/>
        </w:rPr>
        <w:t xml:space="preserve">CAMPOS, Maria Luiza de Almeida. </w:t>
      </w:r>
      <w:r>
        <w:rPr>
          <w:rFonts w:ascii="Arial" w:hAnsi="Arial" w:cs="Arial"/>
          <w:b/>
          <w:sz w:val="24"/>
          <w:szCs w:val="24"/>
        </w:rPr>
        <w:t>Linguagem Documentária</w:t>
      </w:r>
      <w:r>
        <w:rPr>
          <w:rFonts w:ascii="Arial" w:hAnsi="Arial" w:cs="Arial"/>
          <w:sz w:val="24"/>
          <w:szCs w:val="24"/>
        </w:rPr>
        <w:t>: teorias que fundamentam sua elaboração. Niterói, RJ: EdUFF, 2001.</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CINTRA, Ana Maria </w:t>
      </w:r>
      <w:r>
        <w:rPr>
          <w:rFonts w:ascii="Arial" w:hAnsi="Arial" w:cs="Arial"/>
          <w:i/>
          <w:sz w:val="24"/>
          <w:szCs w:val="24"/>
        </w:rPr>
        <w:t>et al.</w:t>
      </w:r>
      <w:r>
        <w:rPr>
          <w:rFonts w:ascii="Arial" w:hAnsi="Arial" w:cs="Arial"/>
          <w:sz w:val="24"/>
          <w:szCs w:val="24"/>
        </w:rPr>
        <w:t xml:space="preserve"> </w:t>
      </w:r>
      <w:r>
        <w:rPr>
          <w:rFonts w:ascii="Arial" w:hAnsi="Arial" w:cs="Arial"/>
          <w:b/>
          <w:sz w:val="24"/>
          <w:szCs w:val="24"/>
        </w:rPr>
        <w:t>Para Entender as Linguagens Documentárias</w:t>
      </w:r>
      <w:r>
        <w:rPr>
          <w:rFonts w:ascii="Arial" w:hAnsi="Arial" w:cs="Arial"/>
          <w:sz w:val="24"/>
          <w:szCs w:val="24"/>
        </w:rPr>
        <w:t xml:space="preserve">. São Paulo: Pólis, 2002. </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CURRÁS, Emília. </w:t>
      </w:r>
      <w:r>
        <w:rPr>
          <w:rFonts w:ascii="Arial" w:hAnsi="Arial" w:cs="Arial"/>
          <w:b/>
          <w:sz w:val="24"/>
          <w:szCs w:val="24"/>
        </w:rPr>
        <w:t>Tesauros, Linguagens Terminológicas</w:t>
      </w:r>
      <w:r>
        <w:rPr>
          <w:rFonts w:ascii="Arial" w:hAnsi="Arial" w:cs="Arial"/>
          <w:sz w:val="24"/>
          <w:szCs w:val="24"/>
        </w:rPr>
        <w:t xml:space="preserve">. Brasília: IBICT, 1995. </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DODEBEI, Vera Lúcia Doyle. </w:t>
      </w:r>
      <w:r>
        <w:rPr>
          <w:rFonts w:ascii="Arial" w:hAnsi="Arial" w:cs="Arial"/>
          <w:b/>
          <w:sz w:val="24"/>
          <w:szCs w:val="24"/>
        </w:rPr>
        <w:t>Tesauro:</w:t>
      </w:r>
      <w:r>
        <w:rPr>
          <w:rFonts w:ascii="Arial" w:hAnsi="Arial" w:cs="Arial"/>
          <w:sz w:val="24"/>
          <w:szCs w:val="24"/>
        </w:rPr>
        <w:t xml:space="preserve"> linguagem de representação da memória documentária. Niterói: Intertexto; Rio de Janeiro: Interciência, 2002.</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GUINCHAT, Claire; MENOU, Michel. </w:t>
      </w:r>
      <w:r>
        <w:rPr>
          <w:rFonts w:ascii="Arial" w:hAnsi="Arial" w:cs="Arial"/>
          <w:b/>
          <w:sz w:val="24"/>
          <w:szCs w:val="24"/>
        </w:rPr>
        <w:t>Introdução Geral às Ciências e Técnicas da Informação e Documentação</w:t>
      </w:r>
      <w:r>
        <w:rPr>
          <w:rFonts w:ascii="Arial" w:hAnsi="Arial" w:cs="Arial"/>
          <w:sz w:val="24"/>
          <w:szCs w:val="24"/>
        </w:rPr>
        <w:t>. Brasília: IBICT, 1994.</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JESUS, Jerocir Botelho Marques de. </w:t>
      </w:r>
      <w:r>
        <w:rPr>
          <w:rFonts w:ascii="Arial" w:hAnsi="Arial" w:cs="Arial"/>
          <w:b/>
          <w:sz w:val="24"/>
          <w:szCs w:val="24"/>
        </w:rPr>
        <w:t>Tesauro:</w:t>
      </w:r>
      <w:r>
        <w:rPr>
          <w:rFonts w:ascii="Arial" w:hAnsi="Arial" w:cs="Arial"/>
          <w:sz w:val="24"/>
          <w:szCs w:val="24"/>
        </w:rPr>
        <w:t xml:space="preserve"> um instrumento de representação do conhecimento em Sistemas de Recuperação da Informação. Recife, 2002. Disponível em: </w:t>
      </w:r>
      <w:hyperlink r:id="rId10">
        <w:r>
          <w:rPr>
            <w:rStyle w:val="LinkdaInternet"/>
            <w:rFonts w:ascii="Arial" w:hAnsi="Arial" w:cs="Arial"/>
            <w:sz w:val="24"/>
            <w:szCs w:val="24"/>
          </w:rPr>
          <w:t>http://66.102.1.104/scholar?q=cache:7ON4FZ_rUl</w:t>
        </w:r>
      </w:hyperlink>
    </w:p>
    <w:p w:rsidR="00687CDB" w:rsidRDefault="007E6C9E">
      <w:pPr>
        <w:pStyle w:val="Padro"/>
        <w:spacing w:after="0" w:line="100" w:lineRule="atLeast"/>
        <w:jc w:val="both"/>
      </w:pPr>
      <w:r>
        <w:rPr>
          <w:rFonts w:ascii="Arial" w:hAnsi="Arial" w:cs="Arial"/>
          <w:sz w:val="24"/>
          <w:szCs w:val="24"/>
        </w:rPr>
        <w:t>Acesso em 31 ago 2009.</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iCs/>
          <w:sz w:val="24"/>
          <w:szCs w:val="24"/>
        </w:rPr>
        <w:t xml:space="preserve">KOBASHI, Nair Yumiko. </w:t>
      </w:r>
      <w:r>
        <w:rPr>
          <w:rFonts w:ascii="Arial" w:hAnsi="Arial" w:cs="Arial"/>
          <w:bCs/>
          <w:sz w:val="24"/>
          <w:szCs w:val="24"/>
        </w:rPr>
        <w:t xml:space="preserve">Fundamentos Semânticos e Pragmáticos da Construção de Instrumentos de Representação de Informação. </w:t>
      </w:r>
      <w:r>
        <w:rPr>
          <w:rFonts w:ascii="Arial" w:hAnsi="Arial" w:cs="Arial"/>
          <w:b/>
          <w:iCs/>
          <w:sz w:val="24"/>
          <w:szCs w:val="24"/>
        </w:rPr>
        <w:t xml:space="preserve">DataGramaZero - </w:t>
      </w:r>
      <w:r>
        <w:rPr>
          <w:rFonts w:ascii="Arial" w:hAnsi="Arial" w:cs="Arial"/>
          <w:iCs/>
          <w:sz w:val="24"/>
          <w:szCs w:val="24"/>
        </w:rPr>
        <w:t>Revista de Ciência da Informação,  v.8  n.6   dez. 2007.</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LAAN, Regina Helena van der. </w:t>
      </w:r>
      <w:r>
        <w:rPr>
          <w:rFonts w:ascii="Arial" w:hAnsi="Arial" w:cs="Arial"/>
          <w:b/>
          <w:sz w:val="24"/>
          <w:szCs w:val="24"/>
        </w:rPr>
        <w:t>Tesauro e Terminologia</w:t>
      </w:r>
      <w:r>
        <w:rPr>
          <w:rFonts w:ascii="Arial" w:hAnsi="Arial" w:cs="Arial"/>
          <w:sz w:val="24"/>
          <w:szCs w:val="24"/>
        </w:rPr>
        <w:t>: uma inter-relação lógica. Porto Alegre, 2002. Tese (Doutorado).</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LARA, Marilda Lopes Ginez de. Linguagem Documentária e Terminologia. </w:t>
      </w:r>
      <w:r>
        <w:rPr>
          <w:rFonts w:ascii="Arial" w:hAnsi="Arial" w:cs="Arial"/>
          <w:b/>
          <w:sz w:val="24"/>
          <w:szCs w:val="24"/>
        </w:rPr>
        <w:t>Transinformação</w:t>
      </w:r>
      <w:r>
        <w:rPr>
          <w:rFonts w:ascii="Arial" w:hAnsi="Arial" w:cs="Arial"/>
          <w:sz w:val="24"/>
          <w:szCs w:val="24"/>
        </w:rPr>
        <w:t>, Campinas, v. 16, n.3, p. 231-240, set/dez. 2004.</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PAVEL, Silvia </w:t>
      </w:r>
      <w:r>
        <w:rPr>
          <w:rFonts w:ascii="Arial" w:hAnsi="Arial" w:cs="Arial"/>
          <w:i/>
          <w:sz w:val="24"/>
          <w:szCs w:val="24"/>
        </w:rPr>
        <w:t>et al</w:t>
      </w:r>
      <w:r>
        <w:rPr>
          <w:rFonts w:ascii="Arial" w:hAnsi="Arial" w:cs="Arial"/>
          <w:sz w:val="24"/>
          <w:szCs w:val="24"/>
        </w:rPr>
        <w:t xml:space="preserve">. </w:t>
      </w:r>
      <w:r>
        <w:rPr>
          <w:rFonts w:ascii="Arial" w:hAnsi="Arial" w:cs="Arial"/>
          <w:b/>
          <w:sz w:val="24"/>
          <w:szCs w:val="24"/>
        </w:rPr>
        <w:t>Curso Interativo de Terminologia.</w:t>
      </w:r>
      <w:r>
        <w:rPr>
          <w:rFonts w:ascii="Arial" w:hAnsi="Arial" w:cs="Arial"/>
          <w:sz w:val="24"/>
          <w:szCs w:val="24"/>
        </w:rPr>
        <w:t xml:space="preserve"> Disponível em: </w:t>
      </w:r>
      <w:hyperlink r:id="rId11">
        <w:r>
          <w:rPr>
            <w:rStyle w:val="LinkdaInternet"/>
            <w:rFonts w:ascii="Arial" w:hAnsi="Arial" w:cs="Arial"/>
            <w:sz w:val="24"/>
            <w:szCs w:val="24"/>
          </w:rPr>
          <w:t>http://www.btb.termiumplus.gc.ca/didacticiel_tutorial/portugues/lecon1/page1_2_2_p.html</w:t>
        </w:r>
      </w:hyperlink>
      <w:r>
        <w:rPr>
          <w:rFonts w:ascii="Arial" w:hAnsi="Arial" w:cs="Arial"/>
          <w:color w:val="0000FF"/>
          <w:sz w:val="24"/>
          <w:szCs w:val="24"/>
        </w:rPr>
        <w:t>.</w:t>
      </w:r>
      <w:r>
        <w:rPr>
          <w:rFonts w:ascii="Arial" w:hAnsi="Arial" w:cs="Arial"/>
          <w:sz w:val="24"/>
          <w:szCs w:val="24"/>
        </w:rPr>
        <w:t xml:space="preserve"> Acesso em: 07 set. 2009.</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eastAsia="Times New Roman" w:hAnsi="Arial" w:cs="Arial"/>
          <w:sz w:val="24"/>
          <w:szCs w:val="24"/>
          <w:lang w:eastAsia="pt-BR"/>
        </w:rPr>
        <w:t xml:space="preserve">SMIT, Johanna W.; TÁLAMO, Maria de Fátima G. Moreira; KOBASHI, Nair Yumiko. </w:t>
      </w:r>
      <w:r>
        <w:rPr>
          <w:rFonts w:ascii="Arial" w:hAnsi="Arial" w:cs="Arial"/>
          <w:bCs/>
          <w:sz w:val="24"/>
          <w:szCs w:val="24"/>
        </w:rPr>
        <w:t xml:space="preserve">A Função da Terminologia na Construção do Objeto da Ciência da Informação. </w:t>
      </w:r>
      <w:r>
        <w:rPr>
          <w:rFonts w:ascii="Arial" w:eastAsia="Times New Roman" w:hAnsi="Arial" w:cs="Arial"/>
          <w:sz w:val="24"/>
          <w:szCs w:val="24"/>
          <w:lang w:eastAsia="pt-BR"/>
        </w:rPr>
        <w:t xml:space="preserve"> </w:t>
      </w:r>
      <w:r>
        <w:rPr>
          <w:rFonts w:ascii="Arial" w:eastAsia="Times New Roman" w:hAnsi="Arial" w:cs="Arial"/>
          <w:b/>
          <w:sz w:val="24"/>
          <w:szCs w:val="24"/>
          <w:lang w:eastAsia="pt-BR"/>
        </w:rPr>
        <w:t xml:space="preserve">DataGramaZero </w:t>
      </w:r>
      <w:r>
        <w:rPr>
          <w:rFonts w:ascii="Arial" w:eastAsia="Times New Roman" w:hAnsi="Arial" w:cs="Arial"/>
          <w:sz w:val="24"/>
          <w:szCs w:val="24"/>
          <w:lang w:eastAsia="pt-BR"/>
        </w:rPr>
        <w:t>– Revista de Ciência da Informação, v.2, n. 2, abr. 2001.</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SOUTO, Leonardo Fernandes. Recuperação de Informações em Bases de Dados: usos de tesauro. </w:t>
      </w:r>
      <w:r>
        <w:rPr>
          <w:rFonts w:ascii="Arial" w:hAnsi="Arial" w:cs="Arial"/>
          <w:b/>
          <w:sz w:val="24"/>
          <w:szCs w:val="24"/>
        </w:rPr>
        <w:t>Transinformação</w:t>
      </w:r>
      <w:r>
        <w:rPr>
          <w:rFonts w:ascii="Arial" w:hAnsi="Arial" w:cs="Arial"/>
          <w:sz w:val="24"/>
          <w:szCs w:val="24"/>
        </w:rPr>
        <w:t>, Campinas, v. 15, n.1, p. 73-81, jan/abr. 2003.</w:t>
      </w:r>
    </w:p>
    <w:p w:rsidR="00687CDB" w:rsidRDefault="00687CDB">
      <w:pPr>
        <w:pStyle w:val="Padro"/>
        <w:spacing w:after="0" w:line="100" w:lineRule="atLeast"/>
        <w:jc w:val="both"/>
      </w:pPr>
    </w:p>
    <w:p w:rsidR="00687CDB" w:rsidRDefault="00687CDB">
      <w:pPr>
        <w:pStyle w:val="Padro"/>
        <w:spacing w:after="0" w:line="100" w:lineRule="atLeast"/>
        <w:jc w:val="both"/>
      </w:pPr>
    </w:p>
    <w:p w:rsidR="00687CDB" w:rsidRDefault="007E6C9E">
      <w:pPr>
        <w:pStyle w:val="Padro"/>
        <w:spacing w:after="0" w:line="100" w:lineRule="atLeast"/>
        <w:jc w:val="both"/>
      </w:pPr>
      <w:r>
        <w:rPr>
          <w:rFonts w:ascii="Arial" w:hAnsi="Arial" w:cs="Arial"/>
          <w:sz w:val="24"/>
          <w:szCs w:val="24"/>
        </w:rPr>
        <w:t xml:space="preserve">TRISTÃO, Ana Maria Delazari; FACHIN, Gleisy Regina Bóries; ALARCON, Orestes Estevam. Sistema de Classificação Facetada e Tesauros: instrumentos para organização do conhecimento. </w:t>
      </w:r>
      <w:r>
        <w:rPr>
          <w:rFonts w:ascii="Arial" w:hAnsi="Arial" w:cs="Arial"/>
          <w:b/>
          <w:sz w:val="24"/>
          <w:szCs w:val="24"/>
        </w:rPr>
        <w:t>Ciência da Informação</w:t>
      </w:r>
      <w:r>
        <w:rPr>
          <w:rFonts w:ascii="Arial" w:hAnsi="Arial" w:cs="Arial"/>
          <w:sz w:val="24"/>
          <w:szCs w:val="24"/>
        </w:rPr>
        <w:t>, Brasília, v. 33, n. 2, maio/ago. 2004.</w:t>
      </w:r>
    </w:p>
    <w:p w:rsidR="00687CDB" w:rsidRDefault="00687CDB">
      <w:pPr>
        <w:pStyle w:val="Padro"/>
      </w:pPr>
    </w:p>
    <w:sectPr w:rsidR="00687CDB" w:rsidSect="007147D0">
      <w:pgSz w:w="12240" w:h="15840"/>
      <w:pgMar w:top="1418" w:right="1701" w:bottom="1418"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E6F" w:rsidRDefault="00D31E6F" w:rsidP="00687CDB">
      <w:pPr>
        <w:spacing w:after="0" w:line="240" w:lineRule="auto"/>
      </w:pPr>
      <w:r>
        <w:separator/>
      </w:r>
    </w:p>
  </w:endnote>
  <w:endnote w:type="continuationSeparator" w:id="1">
    <w:p w:rsidR="00D31E6F" w:rsidRDefault="00D31E6F" w:rsidP="00687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DejaVu San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E6F" w:rsidRDefault="00D31E6F" w:rsidP="00687CDB">
      <w:pPr>
        <w:spacing w:after="0" w:line="240" w:lineRule="auto"/>
      </w:pPr>
      <w:r>
        <w:separator/>
      </w:r>
    </w:p>
  </w:footnote>
  <w:footnote w:type="continuationSeparator" w:id="1">
    <w:p w:rsidR="00D31E6F" w:rsidRDefault="00D31E6F" w:rsidP="00687CDB">
      <w:pPr>
        <w:spacing w:after="0" w:line="240" w:lineRule="auto"/>
      </w:pPr>
      <w:r>
        <w:continuationSeparator/>
      </w:r>
    </w:p>
  </w:footnote>
  <w:footnote w:id="2">
    <w:p w:rsidR="00C65C27" w:rsidRDefault="00C65C27">
      <w:pPr>
        <w:pStyle w:val="Textodenotaderodap"/>
      </w:pPr>
    </w:p>
  </w:footnote>
  <w:footnote w:id="3">
    <w:p w:rsidR="00C65C27" w:rsidRDefault="00C65C27">
      <w:pPr>
        <w:pStyle w:val="Textodenotaderodap"/>
      </w:pPr>
      <w:r w:rsidRPr="00C65C27">
        <w:rPr>
          <w:rStyle w:val="Refdenotaderodap"/>
        </w:rPr>
        <w:sym w:font="Symbol" w:char="F02A"/>
      </w:r>
      <w:r>
        <w:t xml:space="preserve"> </w:t>
      </w:r>
      <w:r w:rsidRPr="00D27F94">
        <w:t>Bacharel em Biblioteconomia pela Universidade Federal do Rio Gra</w:t>
      </w:r>
      <w:r w:rsidR="000E56F1">
        <w:t>nde do Sul (UFRGS); Professora s</w:t>
      </w:r>
      <w:r w:rsidRPr="00D27F94">
        <w:t>ubstituta do Curso</w:t>
      </w:r>
      <w:r w:rsidR="00A00552">
        <w:t xml:space="preserve"> de Biblioteconomia da Universi</w:t>
      </w:r>
      <w:r w:rsidRPr="00D27F94">
        <w:t>dade Federal do Rio Grande (FURG).</w:t>
      </w:r>
    </w:p>
  </w:footnote>
  <w:footnote w:id="4">
    <w:p w:rsidR="00C65C27" w:rsidRPr="00C65C27" w:rsidRDefault="00C65C27">
      <w:pPr>
        <w:pStyle w:val="Textodenotaderodap"/>
        <w:rPr>
          <w:rStyle w:val="Refdenotaderodap"/>
        </w:rPr>
      </w:pPr>
      <w:r w:rsidRPr="00C65C27">
        <w:rPr>
          <w:rStyle w:val="Refdenotaderodap"/>
        </w:rPr>
        <w:sym w:font="Symbol" w:char="F02A"/>
      </w:r>
      <w:r>
        <w:t xml:space="preserve"> </w:t>
      </w:r>
      <w:r w:rsidRPr="00C65C27">
        <w:rPr>
          <w:rStyle w:val="Refdenotaderodap"/>
          <w:rFonts w:ascii="Arial" w:hAnsi="Arial" w:cs="Arial"/>
          <w:sz w:val="24"/>
          <w:szCs w:val="24"/>
        </w:rPr>
        <w:sym w:font="Symbol" w:char="F02A"/>
      </w:r>
      <w:r>
        <w:rPr>
          <w:rFonts w:ascii="Arial" w:hAnsi="Arial" w:cs="Arial"/>
          <w:sz w:val="24"/>
          <w:szCs w:val="24"/>
        </w:rPr>
        <w:t xml:space="preserve"> </w:t>
      </w:r>
      <w:r w:rsidRPr="00C65C27">
        <w:rPr>
          <w:rStyle w:val="Refdenotaderodap"/>
        </w:rPr>
        <w:t>Doutora em Letras pela Universidade Federal do Rio Grande do Sul</w:t>
      </w:r>
      <w:r w:rsidR="00A00552">
        <w:t xml:space="preserve"> (UFRGS)</w:t>
      </w:r>
      <w:r w:rsidRPr="00C65C27">
        <w:rPr>
          <w:rStyle w:val="Refdenotaderodap"/>
        </w:rPr>
        <w:t xml:space="preserve">; </w:t>
      </w:r>
      <w:r w:rsidR="000E56F1">
        <w:rPr>
          <w:rStyle w:val="Refdenotaderodap"/>
        </w:rPr>
        <w:t>Professora a</w:t>
      </w:r>
      <w:r w:rsidRPr="00C65C27">
        <w:rPr>
          <w:rStyle w:val="Refdenotaderodap"/>
        </w:rPr>
        <w:t xml:space="preserve">djunta </w:t>
      </w:r>
      <w:r w:rsidR="00A00552">
        <w:t xml:space="preserve">do Curso de Biblioteconomia </w:t>
      </w:r>
      <w:r w:rsidRPr="00C65C27">
        <w:rPr>
          <w:rStyle w:val="Refdenotaderodap"/>
        </w:rPr>
        <w:t>da Universidade Federal do Rio Grande do Sul</w:t>
      </w:r>
      <w:r w:rsidR="00A00552">
        <w:t>.</w:t>
      </w:r>
    </w:p>
  </w:footnote>
  <w:footnote w:id="5">
    <w:p w:rsidR="00687CDB" w:rsidRDefault="008523BE">
      <w:pPr>
        <w:pStyle w:val="Textodenotaderodap"/>
      </w:pPr>
      <w:r w:rsidRPr="008523BE">
        <w:rPr>
          <w:sz w:val="16"/>
          <w:szCs w:val="16"/>
        </w:rPr>
        <w:t>1</w:t>
      </w:r>
      <w:r w:rsidR="007E6C9E">
        <w:t xml:space="preserve"> Definida porGuinchat e Menou (1994, p.325) como </w:t>
      </w:r>
      <w:r w:rsidR="007E6C9E">
        <w:rPr>
          <w:rFonts w:eastAsia="Times New Roman" w:cs="Arial"/>
          <w:bCs/>
          <w:iCs/>
          <w:color w:val="000000"/>
          <w:lang w:eastAsia="pt-BR"/>
        </w:rPr>
        <w:t>a “proporção de documentos pertinentes recuperados em relação ao total de documentos pertinentes existentes no sistema.”</w:t>
      </w:r>
    </w:p>
    <w:p w:rsidR="00687CDB" w:rsidRDefault="00687CDB">
      <w:pPr>
        <w:pStyle w:val="Notaderodap"/>
      </w:pPr>
    </w:p>
  </w:footnote>
  <w:footnote w:id="6">
    <w:p w:rsidR="00687CDB" w:rsidRDefault="007147D0">
      <w:pPr>
        <w:pStyle w:val="Textodenotaderodap"/>
      </w:pPr>
      <w:r w:rsidRPr="007147D0">
        <w:rPr>
          <w:sz w:val="16"/>
          <w:szCs w:val="16"/>
        </w:rPr>
        <w:t xml:space="preserve">2 </w:t>
      </w:r>
      <w:r w:rsidR="007E6C9E" w:rsidRPr="007147D0">
        <w:rPr>
          <w:sz w:val="16"/>
          <w:szCs w:val="16"/>
        </w:rPr>
        <w:t xml:space="preserve"> </w:t>
      </w:r>
      <w:r w:rsidR="007E6C9E">
        <w:t>Informações pelas quais os usuários podem acessar a representação de um item no catálogo.</w:t>
      </w:r>
    </w:p>
    <w:p w:rsidR="00687CDB" w:rsidRDefault="00687CDB">
      <w:pPr>
        <w:pStyle w:val="Notaderodap"/>
      </w:pPr>
    </w:p>
  </w:footnote>
  <w:footnote w:id="7">
    <w:p w:rsidR="00687CDB" w:rsidRDefault="008027BA">
      <w:pPr>
        <w:pStyle w:val="Textodenotaderodap"/>
        <w:jc w:val="both"/>
      </w:pPr>
      <w:r w:rsidRPr="008027BA">
        <w:rPr>
          <w:rStyle w:val="ncoradenotaderodap"/>
          <w:sz w:val="16"/>
          <w:szCs w:val="16"/>
        </w:rPr>
        <w:footnoteRef/>
      </w:r>
      <w:r>
        <w:t xml:space="preserve"> </w:t>
      </w:r>
      <w:r w:rsidR="007E6C9E">
        <w:t xml:space="preserve">Conceito é definido na NBR 12676 (ABNT, 1992) como qualquer unidade de pensamento, podendo ter seu conteúdo semântico reexpresso pela combinação de outros conceitos. </w:t>
      </w:r>
    </w:p>
    <w:p w:rsidR="00687CDB" w:rsidRDefault="00687CDB">
      <w:pPr>
        <w:pStyle w:val="Notaderodap"/>
      </w:pPr>
    </w:p>
  </w:footnote>
  <w:footnote w:id="8">
    <w:p w:rsidR="00687CDB" w:rsidRDefault="008027BA">
      <w:pPr>
        <w:pStyle w:val="Textodenotaderodap"/>
      </w:pPr>
      <w:r w:rsidRPr="008027BA">
        <w:rPr>
          <w:rStyle w:val="ncoradenotaderodap"/>
          <w:sz w:val="16"/>
          <w:szCs w:val="16"/>
        </w:rPr>
        <w:footnoteRef/>
      </w:r>
      <w:r w:rsidRPr="008027BA">
        <w:rPr>
          <w:rFonts w:ascii="Arial" w:hAnsi="Arial" w:cs="Arial"/>
          <w:sz w:val="16"/>
          <w:szCs w:val="16"/>
        </w:rPr>
        <w:t xml:space="preserve"> </w:t>
      </w:r>
      <w:r w:rsidR="007E6C9E">
        <w:t xml:space="preserve"> LARA, Marilda Lopes Ginez de. Algumas contribuições da semiologia e da semiótica para a análise das linguagens documentárias. </w:t>
      </w:r>
      <w:r w:rsidR="007E6C9E">
        <w:rPr>
          <w:b/>
        </w:rPr>
        <w:t>Ciência da Informação</w:t>
      </w:r>
      <w:r w:rsidR="007E6C9E">
        <w:t>, Brasília, v.22, n.3, p.223-226, set./dez. 1993.</w:t>
      </w:r>
    </w:p>
    <w:p w:rsidR="00687CDB" w:rsidRDefault="00687CDB">
      <w:pPr>
        <w:pStyle w:val="Notaderodap"/>
      </w:pPr>
    </w:p>
  </w:footnote>
  <w:footnote w:id="9">
    <w:p w:rsidR="00687CDB" w:rsidRPr="00B46259" w:rsidRDefault="00016B46">
      <w:pPr>
        <w:pStyle w:val="Ttulo1"/>
        <w:jc w:val="both"/>
        <w:rPr>
          <w:b w:val="0"/>
          <w:lang w:val="en-US"/>
        </w:rPr>
      </w:pPr>
      <w:r w:rsidRPr="00B46259">
        <w:rPr>
          <w:rStyle w:val="ncoradenotaderodap"/>
          <w:b w:val="0"/>
          <w:sz w:val="16"/>
          <w:szCs w:val="16"/>
        </w:rPr>
        <w:footnoteRef/>
      </w:r>
      <w:r w:rsidR="007E6C9E" w:rsidRPr="00250C32">
        <w:rPr>
          <w:rFonts w:ascii="Arial" w:hAnsi="Arial" w:cs="Arial"/>
          <w:b w:val="0"/>
          <w:sz w:val="20"/>
          <w:szCs w:val="20"/>
          <w:lang w:val="en-US"/>
        </w:rPr>
        <w:t xml:space="preserve">International Organization for Standardization. </w:t>
      </w:r>
      <w:r w:rsidR="007E6C9E" w:rsidRPr="00B46259">
        <w:rPr>
          <w:rFonts w:ascii="Arial" w:hAnsi="Arial" w:cs="Arial"/>
          <w:b w:val="0"/>
          <w:sz w:val="20"/>
          <w:szCs w:val="20"/>
          <w:lang w:val="en-US"/>
        </w:rPr>
        <w:t>ISO 1087: Terminology work – Vocabulary. 01-Oct-2000 / 42 pages.</w:t>
      </w:r>
    </w:p>
    <w:p w:rsidR="00687CDB" w:rsidRPr="00D27F94" w:rsidRDefault="00687CDB">
      <w:pPr>
        <w:pStyle w:val="Textodenotaderodap"/>
        <w:rPr>
          <w:lang w:val="en-US"/>
        </w:rPr>
      </w:pPr>
    </w:p>
    <w:p w:rsidR="00687CDB" w:rsidRPr="00D27F94" w:rsidRDefault="00687CDB">
      <w:pPr>
        <w:pStyle w:val="Notaderodap"/>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D090D"/>
    <w:multiLevelType w:val="multilevel"/>
    <w:tmpl w:val="D9E60C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58EA6140"/>
    <w:multiLevelType w:val="multilevel"/>
    <w:tmpl w:val="5E5C572C"/>
    <w:lvl w:ilvl="0">
      <w:start w:val="1"/>
      <w:numFmt w:val="lowerLetter"/>
      <w:lvlText w:val="%1)"/>
      <w:lvlJc w:val="left"/>
      <w:pPr>
        <w:ind w:left="1069" w:hanging="360"/>
      </w:pPr>
    </w:lvl>
    <w:lvl w:ilvl="1">
      <w:start w:val="1"/>
      <w:numFmt w:val="decimal"/>
      <w:lvlText w:val="%1.%2"/>
      <w:lvlJc w:val="left"/>
      <w:pPr>
        <w:ind w:left="1459" w:hanging="390"/>
      </w:pPr>
    </w:lvl>
    <w:lvl w:ilvl="2">
      <w:start w:val="1"/>
      <w:numFmt w:val="decimal"/>
      <w:lvlText w:val="%1.%2.%3"/>
      <w:lvlJc w:val="left"/>
      <w:pPr>
        <w:ind w:left="2149" w:hanging="720"/>
      </w:pPr>
    </w:lvl>
    <w:lvl w:ilvl="3">
      <w:start w:val="1"/>
      <w:numFmt w:val="decimal"/>
      <w:lvlText w:val="%1.%2.%3.%4"/>
      <w:lvlJc w:val="left"/>
      <w:pPr>
        <w:ind w:left="2869" w:hanging="1080"/>
      </w:pPr>
    </w:lvl>
    <w:lvl w:ilvl="4">
      <w:start w:val="1"/>
      <w:numFmt w:val="decimal"/>
      <w:lvlText w:val="%1.%2.%3.%4.%5"/>
      <w:lvlJc w:val="left"/>
      <w:pPr>
        <w:ind w:left="3229" w:hanging="1080"/>
      </w:pPr>
    </w:lvl>
    <w:lvl w:ilvl="5">
      <w:start w:val="1"/>
      <w:numFmt w:val="decimal"/>
      <w:lvlText w:val="%1.%2.%3.%4.%5.%6"/>
      <w:lvlJc w:val="left"/>
      <w:pPr>
        <w:ind w:left="3949" w:hanging="1440"/>
      </w:pPr>
    </w:lvl>
    <w:lvl w:ilvl="6">
      <w:start w:val="1"/>
      <w:numFmt w:val="decimal"/>
      <w:lvlText w:val="%1.%2.%3.%4.%5.%6.%7"/>
      <w:lvlJc w:val="left"/>
      <w:pPr>
        <w:ind w:left="4309" w:hanging="1440"/>
      </w:pPr>
    </w:lvl>
    <w:lvl w:ilvl="7">
      <w:start w:val="1"/>
      <w:numFmt w:val="decimal"/>
      <w:lvlText w:val="%1.%2.%3.%4.%5.%6.%7.%8"/>
      <w:lvlJc w:val="left"/>
      <w:pPr>
        <w:ind w:left="5029" w:hanging="1800"/>
      </w:pPr>
    </w:lvl>
    <w:lvl w:ilvl="8">
      <w:start w:val="1"/>
      <w:numFmt w:val="decimal"/>
      <w:lvlText w:val="%1.%2.%3.%4.%5.%6.%7.%8.%9"/>
      <w:lvlJc w:val="left"/>
      <w:pPr>
        <w:ind w:left="5389" w:hanging="1800"/>
      </w:pPr>
    </w:lvl>
  </w:abstractNum>
  <w:abstractNum w:abstractNumId="2">
    <w:nsid w:val="5C9B7A52"/>
    <w:multiLevelType w:val="multilevel"/>
    <w:tmpl w:val="F3522826"/>
    <w:lvl w:ilvl="0">
      <w:start w:val="4"/>
      <w:numFmt w:val="decimal"/>
      <w:lvlText w:val="%1"/>
      <w:lvlJc w:val="left"/>
      <w:pPr>
        <w:ind w:left="525" w:hanging="525"/>
      </w:pPr>
      <w:rPr>
        <w:b/>
      </w:rPr>
    </w:lvl>
    <w:lvl w:ilvl="1">
      <w:start w:val="2"/>
      <w:numFmt w:val="decimal"/>
      <w:lvlText w:val="%1.%2"/>
      <w:lvlJc w:val="left"/>
      <w:pPr>
        <w:ind w:left="1059" w:hanging="525"/>
      </w:pPr>
      <w:rPr>
        <w:b/>
      </w:rPr>
    </w:lvl>
    <w:lvl w:ilvl="2">
      <w:start w:val="1"/>
      <w:numFmt w:val="decimal"/>
      <w:lvlText w:val="%1.%2.%3"/>
      <w:lvlJc w:val="left"/>
      <w:pPr>
        <w:ind w:left="1788" w:hanging="720"/>
      </w:pPr>
      <w:rPr>
        <w:b/>
      </w:rPr>
    </w:lvl>
    <w:lvl w:ilvl="3">
      <w:start w:val="1"/>
      <w:numFmt w:val="decimal"/>
      <w:lvlText w:val="%1.%2.%3.%4"/>
      <w:lvlJc w:val="left"/>
      <w:pPr>
        <w:ind w:left="2682" w:hanging="1080"/>
      </w:pPr>
      <w:rPr>
        <w:b/>
      </w:rPr>
    </w:lvl>
    <w:lvl w:ilvl="4">
      <w:start w:val="1"/>
      <w:numFmt w:val="decimal"/>
      <w:lvlText w:val="%1.%2.%3.%4.%5"/>
      <w:lvlJc w:val="left"/>
      <w:pPr>
        <w:ind w:left="3216" w:hanging="1080"/>
      </w:pPr>
      <w:rPr>
        <w:b/>
      </w:rPr>
    </w:lvl>
    <w:lvl w:ilvl="5">
      <w:start w:val="1"/>
      <w:numFmt w:val="decimal"/>
      <w:lvlText w:val="%1.%2.%3.%4.%5.%6"/>
      <w:lvlJc w:val="left"/>
      <w:pPr>
        <w:ind w:left="4110" w:hanging="1440"/>
      </w:pPr>
      <w:rPr>
        <w:b/>
      </w:rPr>
    </w:lvl>
    <w:lvl w:ilvl="6">
      <w:start w:val="1"/>
      <w:numFmt w:val="decimal"/>
      <w:lvlText w:val="%1.%2.%3.%4.%5.%6.%7"/>
      <w:lvlJc w:val="left"/>
      <w:pPr>
        <w:ind w:left="4644" w:hanging="1440"/>
      </w:pPr>
      <w:rPr>
        <w:b/>
      </w:rPr>
    </w:lvl>
    <w:lvl w:ilvl="7">
      <w:start w:val="1"/>
      <w:numFmt w:val="decimal"/>
      <w:lvlText w:val="%1.%2.%3.%4.%5.%6.%7.%8"/>
      <w:lvlJc w:val="left"/>
      <w:pPr>
        <w:ind w:left="5538" w:hanging="1800"/>
      </w:pPr>
      <w:rPr>
        <w:b/>
      </w:rPr>
    </w:lvl>
    <w:lvl w:ilvl="8">
      <w:start w:val="1"/>
      <w:numFmt w:val="decimal"/>
      <w:lvlText w:val="%1.%2.%3.%4.%5.%6.%7.%8.%9"/>
      <w:lvlJc w:val="left"/>
      <w:pPr>
        <w:ind w:left="6072" w:hanging="1800"/>
      </w:pPr>
      <w:rPr>
        <w:b/>
      </w:rPr>
    </w:lvl>
  </w:abstractNum>
  <w:abstractNum w:abstractNumId="3">
    <w:nsid w:val="7F413930"/>
    <w:multiLevelType w:val="multilevel"/>
    <w:tmpl w:val="83A022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useFELayout/>
  </w:compat>
  <w:rsids>
    <w:rsidRoot w:val="00687CDB"/>
    <w:rsid w:val="00016B46"/>
    <w:rsid w:val="00057B47"/>
    <w:rsid w:val="000E56F1"/>
    <w:rsid w:val="00250C32"/>
    <w:rsid w:val="003432FF"/>
    <w:rsid w:val="00344520"/>
    <w:rsid w:val="004053D8"/>
    <w:rsid w:val="00430AEC"/>
    <w:rsid w:val="004C6429"/>
    <w:rsid w:val="004D49E1"/>
    <w:rsid w:val="0055559F"/>
    <w:rsid w:val="0056389F"/>
    <w:rsid w:val="00687CDB"/>
    <w:rsid w:val="006D4FE5"/>
    <w:rsid w:val="006F70A0"/>
    <w:rsid w:val="007147D0"/>
    <w:rsid w:val="007E6C9E"/>
    <w:rsid w:val="007F7346"/>
    <w:rsid w:val="008027BA"/>
    <w:rsid w:val="008523BE"/>
    <w:rsid w:val="008D2486"/>
    <w:rsid w:val="00976A16"/>
    <w:rsid w:val="00A00552"/>
    <w:rsid w:val="00AF0C52"/>
    <w:rsid w:val="00B336A4"/>
    <w:rsid w:val="00B46259"/>
    <w:rsid w:val="00C65C27"/>
    <w:rsid w:val="00CF021C"/>
    <w:rsid w:val="00CF2F3B"/>
    <w:rsid w:val="00D27F94"/>
    <w:rsid w:val="00D31E6F"/>
    <w:rsid w:val="00DC6C40"/>
    <w:rsid w:val="00E0474C"/>
    <w:rsid w:val="00E32B42"/>
    <w:rsid w:val="00EC091E"/>
    <w:rsid w:val="00FE4D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3B"/>
  </w:style>
  <w:style w:type="paragraph" w:styleId="Ttulo1">
    <w:name w:val="heading 1"/>
    <w:basedOn w:val="Padro"/>
    <w:next w:val="Corpodetexto"/>
    <w:rsid w:val="00687CDB"/>
    <w:pPr>
      <w:spacing w:before="28" w:after="28" w:line="100" w:lineRule="atLeast"/>
      <w:outlineLvl w:val="0"/>
    </w:pPr>
    <w:rPr>
      <w:rFonts w:ascii="Times New Roman" w:eastAsia="Times New Roman" w:hAnsi="Times New Roman"/>
      <w:b/>
      <w:bCs/>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687CDB"/>
    <w:pPr>
      <w:tabs>
        <w:tab w:val="left" w:pos="709"/>
      </w:tabs>
      <w:suppressAutoHyphens/>
      <w:spacing w:line="276" w:lineRule="atLeast"/>
    </w:pPr>
    <w:rPr>
      <w:rFonts w:ascii="Calibri" w:eastAsia="Calibri" w:hAnsi="Calibri" w:cs="Times New Roman"/>
      <w:lang w:eastAsia="en-US"/>
    </w:rPr>
  </w:style>
  <w:style w:type="character" w:customStyle="1" w:styleId="Ttulo1Char">
    <w:name w:val="Título 1 Char"/>
    <w:basedOn w:val="Fontepargpadro"/>
    <w:rsid w:val="00687CDB"/>
  </w:style>
  <w:style w:type="character" w:customStyle="1" w:styleId="apple-style-span">
    <w:name w:val="apple-style-span"/>
    <w:basedOn w:val="Fontepargpadro"/>
    <w:rsid w:val="00687CDB"/>
  </w:style>
  <w:style w:type="character" w:customStyle="1" w:styleId="apple-converted-space">
    <w:name w:val="apple-converted-space"/>
    <w:basedOn w:val="Fontepargpadro"/>
    <w:rsid w:val="00687CDB"/>
  </w:style>
  <w:style w:type="character" w:customStyle="1" w:styleId="LinkdaInternet">
    <w:name w:val="Link da Internet"/>
    <w:basedOn w:val="Fontepargpadro"/>
    <w:rsid w:val="00687CDB"/>
    <w:rPr>
      <w:color w:val="0000FF"/>
      <w:u w:val="single"/>
      <w:lang w:val="pt-BR" w:eastAsia="pt-BR" w:bidi="pt-BR"/>
    </w:rPr>
  </w:style>
  <w:style w:type="character" w:customStyle="1" w:styleId="TextodenotaderodapChar">
    <w:name w:val="Texto de nota de rodapé Char"/>
    <w:basedOn w:val="Fontepargpadro"/>
    <w:rsid w:val="00687CDB"/>
  </w:style>
  <w:style w:type="character" w:styleId="Refdenotaderodap">
    <w:name w:val="footnote reference"/>
    <w:basedOn w:val="Fontepargpadro"/>
    <w:rsid w:val="00687CDB"/>
  </w:style>
  <w:style w:type="character" w:customStyle="1" w:styleId="TtuloChar">
    <w:name w:val="Título Char"/>
    <w:basedOn w:val="Fontepargpadro"/>
    <w:rsid w:val="00687CDB"/>
  </w:style>
  <w:style w:type="character" w:customStyle="1" w:styleId="nfasis">
    <w:name w:val="Énfasis"/>
    <w:rsid w:val="00687CDB"/>
  </w:style>
  <w:style w:type="character" w:customStyle="1" w:styleId="ListLabel1">
    <w:name w:val="ListLabel 1"/>
    <w:rsid w:val="00687CDB"/>
    <w:rPr>
      <w:rFonts w:eastAsia="Times New Roman" w:cs="Arial"/>
    </w:rPr>
  </w:style>
  <w:style w:type="character" w:customStyle="1" w:styleId="ListLabel2">
    <w:name w:val="ListLabel 2"/>
    <w:rsid w:val="00687CDB"/>
    <w:rPr>
      <w:rFonts w:cs="Courier New"/>
    </w:rPr>
  </w:style>
  <w:style w:type="character" w:customStyle="1" w:styleId="ListLabel3">
    <w:name w:val="ListLabel 3"/>
    <w:rsid w:val="00687CDB"/>
    <w:rPr>
      <w:rFonts w:eastAsia="Calibri" w:cs="Arial"/>
    </w:rPr>
  </w:style>
  <w:style w:type="character" w:customStyle="1" w:styleId="ListLabel4">
    <w:name w:val="ListLabel 4"/>
    <w:rsid w:val="00687CDB"/>
    <w:rPr>
      <w:b/>
    </w:rPr>
  </w:style>
  <w:style w:type="character" w:customStyle="1" w:styleId="Caracteresdenotaderodap">
    <w:name w:val="Caracteres de nota de rodapé"/>
    <w:rsid w:val="00687CDB"/>
  </w:style>
  <w:style w:type="character" w:customStyle="1" w:styleId="ncoradenotaderodap">
    <w:name w:val="Âncora de nota de rodapé"/>
    <w:rsid w:val="00687CDB"/>
  </w:style>
  <w:style w:type="character" w:customStyle="1" w:styleId="ncoradenotadefim">
    <w:name w:val="Âncora de nota de fim"/>
    <w:rsid w:val="00687CDB"/>
  </w:style>
  <w:style w:type="character" w:customStyle="1" w:styleId="Caracteresdenotadefim">
    <w:name w:val="Caracteres de nota de fim"/>
    <w:rsid w:val="00687CDB"/>
  </w:style>
  <w:style w:type="paragraph" w:styleId="Ttulo">
    <w:name w:val="Title"/>
    <w:basedOn w:val="Padro"/>
    <w:next w:val="Corpodetexto"/>
    <w:rsid w:val="00687CDB"/>
    <w:pPr>
      <w:keepNext/>
      <w:spacing w:before="240" w:after="0" w:line="100" w:lineRule="atLeast"/>
      <w:jc w:val="center"/>
    </w:pPr>
    <w:rPr>
      <w:rFonts w:ascii="Times New Roman" w:eastAsia="Times New Roman" w:hAnsi="Times New Roman" w:cs="DejaVu Sans"/>
      <w:sz w:val="24"/>
      <w:szCs w:val="24"/>
      <w:u w:val="single"/>
      <w:lang w:eastAsia="pt-BR"/>
    </w:rPr>
  </w:style>
  <w:style w:type="paragraph" w:styleId="Corpodetexto">
    <w:name w:val="Body Text"/>
    <w:basedOn w:val="Padro"/>
    <w:rsid w:val="00687CDB"/>
    <w:pPr>
      <w:spacing w:after="120"/>
    </w:pPr>
  </w:style>
  <w:style w:type="paragraph" w:styleId="Lista">
    <w:name w:val="List"/>
    <w:basedOn w:val="Corpodetexto"/>
    <w:rsid w:val="00687CDB"/>
  </w:style>
  <w:style w:type="paragraph" w:styleId="Legenda">
    <w:name w:val="caption"/>
    <w:basedOn w:val="Padro"/>
    <w:rsid w:val="00687CDB"/>
    <w:pPr>
      <w:suppressLineNumbers/>
      <w:spacing w:before="120" w:after="120"/>
    </w:pPr>
    <w:rPr>
      <w:i/>
      <w:iCs/>
      <w:sz w:val="24"/>
      <w:szCs w:val="24"/>
    </w:rPr>
  </w:style>
  <w:style w:type="paragraph" w:customStyle="1" w:styleId="ndice">
    <w:name w:val="Índice"/>
    <w:basedOn w:val="Padro"/>
    <w:rsid w:val="00687CDB"/>
    <w:pPr>
      <w:suppressLineNumbers/>
    </w:pPr>
  </w:style>
  <w:style w:type="paragraph" w:styleId="NormalWeb">
    <w:name w:val="Normal (Web)"/>
    <w:basedOn w:val="Padro"/>
    <w:rsid w:val="00687CDB"/>
  </w:style>
  <w:style w:type="paragraph" w:styleId="PargrafodaLista">
    <w:name w:val="List Paragraph"/>
    <w:basedOn w:val="Padro"/>
    <w:rsid w:val="00687CDB"/>
  </w:style>
  <w:style w:type="paragraph" w:customStyle="1" w:styleId="Default">
    <w:name w:val="Default"/>
    <w:rsid w:val="00687CDB"/>
    <w:pPr>
      <w:widowControl w:val="0"/>
      <w:tabs>
        <w:tab w:val="left" w:pos="709"/>
      </w:tabs>
      <w:suppressAutoHyphens/>
      <w:spacing w:line="276" w:lineRule="atLeast"/>
    </w:pPr>
    <w:rPr>
      <w:rFonts w:ascii="Calibri" w:eastAsia="DejaVu Sans" w:hAnsi="Calibri"/>
      <w:lang w:eastAsia="en-US"/>
    </w:rPr>
  </w:style>
  <w:style w:type="paragraph" w:styleId="Textodenotaderodap">
    <w:name w:val="footnote text"/>
    <w:basedOn w:val="Padro"/>
    <w:rsid w:val="00687CDB"/>
  </w:style>
  <w:style w:type="paragraph" w:customStyle="1" w:styleId="norm">
    <w:name w:val="norm"/>
    <w:basedOn w:val="Padro"/>
    <w:rsid w:val="00687CDB"/>
  </w:style>
  <w:style w:type="paragraph" w:customStyle="1" w:styleId="Default1">
    <w:name w:val="Default1"/>
    <w:basedOn w:val="Default"/>
    <w:rsid w:val="00687CDB"/>
  </w:style>
  <w:style w:type="paragraph" w:customStyle="1" w:styleId="Notaderodap">
    <w:name w:val="Nota de rodapé"/>
    <w:basedOn w:val="Padro"/>
    <w:rsid w:val="00687CDB"/>
    <w:pPr>
      <w:suppressLineNumbers/>
      <w:ind w:left="283" w:hanging="283"/>
    </w:pPr>
    <w:rPr>
      <w:sz w:val="20"/>
      <w:szCs w:val="20"/>
    </w:rPr>
  </w:style>
  <w:style w:type="paragraph" w:styleId="Cabealho">
    <w:name w:val="header"/>
    <w:basedOn w:val="Normal"/>
    <w:link w:val="CabealhoChar"/>
    <w:uiPriority w:val="99"/>
    <w:semiHidden/>
    <w:unhideWhenUsed/>
    <w:rsid w:val="007147D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147D0"/>
  </w:style>
  <w:style w:type="paragraph" w:styleId="Rodap">
    <w:name w:val="footer"/>
    <w:basedOn w:val="Normal"/>
    <w:link w:val="RodapChar"/>
    <w:uiPriority w:val="99"/>
    <w:semiHidden/>
    <w:unhideWhenUsed/>
    <w:rsid w:val="007147D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147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tb.termiumplus.gc.ca/didacticiel_tutorial/portugues/glossaire/terminologo_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b.termiumplus.gc.ca/didacticiel_tutorial/portugues/lecon1/page1_2_2_p.html" TargetMode="External"/><Relationship Id="rId5" Type="http://schemas.openxmlformats.org/officeDocument/2006/relationships/webSettings" Target="webSettings.xml"/><Relationship Id="rId10" Type="http://schemas.openxmlformats.org/officeDocument/2006/relationships/hyperlink" Target="http://66.102.1.104/scholar?q=cache:7ON4FZ_rUl" TargetMode="External"/><Relationship Id="rId4" Type="http://schemas.openxmlformats.org/officeDocument/2006/relationships/settings" Target="settings.xml"/><Relationship Id="rId9" Type="http://schemas.openxmlformats.org/officeDocument/2006/relationships/hyperlink" Target="http://www.riterm.net/revista/n_1/index.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530C-50FE-4A8A-AC06-F3CD8476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5144</Words>
  <Characters>27780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2011-06-02T22:05:00Z</dcterms:created>
  <dcterms:modified xsi:type="dcterms:W3CDTF">2011-06-02T22:05:00Z</dcterms:modified>
</cp:coreProperties>
</file>